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2DE0207D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</w:t>
      </w:r>
      <w:r w:rsidR="00BE6FE8">
        <w:rPr>
          <w:sz w:val="24"/>
          <w:szCs w:val="24"/>
          <w:lang w:val="en-US"/>
        </w:rPr>
        <w:t>20</w:t>
      </w:r>
      <w:r w:rsidR="00C74C65">
        <w:rPr>
          <w:sz w:val="24"/>
          <w:szCs w:val="24"/>
          <w:lang w:val="en-US"/>
        </w:rPr>
        <w:tab/>
      </w:r>
      <w:r w:rsidR="007C0C46" w:rsidRPr="007C0C46">
        <w:rPr>
          <w:sz w:val="24"/>
          <w:szCs w:val="24"/>
          <w:lang w:val="en-US"/>
        </w:rPr>
        <w:t>R2-2212795</w:t>
      </w:r>
    </w:p>
    <w:p w14:paraId="1B92F9DD" w14:textId="2660CFC3" w:rsidR="009232B9" w:rsidRPr="00D92EA1" w:rsidRDefault="00BE6FE8" w:rsidP="009232B9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 xml:space="preserve">Toulouse, </w:t>
      </w:r>
      <w:r w:rsidR="00BC7E32" w:rsidRPr="00BC7E32">
        <w:rPr>
          <w:sz w:val="24"/>
          <w:szCs w:val="24"/>
          <w:lang w:val="en-US"/>
        </w:rPr>
        <w:t>France</w:t>
      </w:r>
      <w:r w:rsidR="009232B9">
        <w:rPr>
          <w:sz w:val="24"/>
          <w:szCs w:val="24"/>
          <w:lang w:val="en-US"/>
        </w:rPr>
        <w:t>,</w:t>
      </w:r>
      <w:r w:rsidR="009232B9" w:rsidRPr="00E16C57">
        <w:rPr>
          <w:sz w:val="24"/>
          <w:szCs w:val="24"/>
          <w:lang w:val="en-US"/>
        </w:rPr>
        <w:t xml:space="preserve"> </w:t>
      </w:r>
      <w:r w:rsidR="009849D8">
        <w:rPr>
          <w:sz w:val="24"/>
          <w:szCs w:val="24"/>
          <w:lang w:val="en-US"/>
        </w:rPr>
        <w:t>1</w:t>
      </w:r>
      <w:r>
        <w:rPr>
          <w:sz w:val="24"/>
          <w:szCs w:val="24"/>
          <w:lang w:val="en-US"/>
        </w:rPr>
        <w:t>4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E16C57">
        <w:rPr>
          <w:sz w:val="24"/>
          <w:szCs w:val="24"/>
          <w:lang w:val="en-US"/>
        </w:rPr>
        <w:t>-</w:t>
      </w:r>
      <w:r w:rsidR="002A2658">
        <w:rPr>
          <w:sz w:val="24"/>
          <w:szCs w:val="24"/>
          <w:lang w:val="en-US"/>
        </w:rPr>
        <w:t>1</w:t>
      </w:r>
      <w:r>
        <w:rPr>
          <w:sz w:val="24"/>
          <w:szCs w:val="24"/>
          <w:lang w:val="en-US"/>
        </w:rPr>
        <w:t>8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9849D8" w:rsidDel="00BB603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November</w:t>
      </w:r>
      <w:r w:rsidR="009232B9" w:rsidRPr="00E16C57">
        <w:rPr>
          <w:sz w:val="24"/>
          <w:szCs w:val="24"/>
          <w:lang w:val="en-US"/>
        </w:rPr>
        <w:t xml:space="preserve"> 202</w:t>
      </w:r>
      <w:r w:rsidR="009232B9">
        <w:rPr>
          <w:sz w:val="24"/>
          <w:szCs w:val="24"/>
          <w:lang w:val="en-US"/>
        </w:rPr>
        <w:t>2</w:t>
      </w:r>
      <w:r w:rsidR="009232B9" w:rsidRPr="00737122">
        <w:rPr>
          <w:sz w:val="24"/>
          <w:szCs w:val="24"/>
          <w:lang w:val="da-DK" w:eastAsia="zh-CN"/>
        </w:rPr>
        <w:tab/>
      </w:r>
    </w:p>
    <w:p w14:paraId="70884AF4" w14:textId="29BE963D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9849D8">
        <w:rPr>
          <w:rFonts w:cs="Arial"/>
          <w:b/>
          <w:bCs/>
          <w:sz w:val="24"/>
          <w:lang w:val="da-DK"/>
        </w:rPr>
        <w:t>8.</w:t>
      </w:r>
      <w:r w:rsidR="00A91FAB">
        <w:rPr>
          <w:rFonts w:cs="Arial"/>
          <w:b/>
          <w:bCs/>
          <w:sz w:val="24"/>
          <w:lang w:val="da-DK"/>
        </w:rPr>
        <w:t>1</w:t>
      </w:r>
      <w:r w:rsidR="00ED2E35">
        <w:rPr>
          <w:rFonts w:cs="Arial"/>
          <w:b/>
          <w:bCs/>
          <w:sz w:val="24"/>
          <w:lang w:val="da-DK"/>
        </w:rPr>
        <w:t>4</w:t>
      </w:r>
      <w:r w:rsidR="009849D8">
        <w:rPr>
          <w:rFonts w:cs="Arial"/>
          <w:b/>
          <w:bCs/>
          <w:sz w:val="24"/>
          <w:lang w:val="da-DK"/>
        </w:rPr>
        <w:t>.</w:t>
      </w:r>
      <w:r w:rsidR="00A91FAB">
        <w:rPr>
          <w:rFonts w:cs="Arial"/>
          <w:b/>
          <w:bCs/>
          <w:sz w:val="24"/>
          <w:lang w:val="da-DK"/>
        </w:rPr>
        <w:t>2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69E865DB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1E35E3">
        <w:rPr>
          <w:rFonts w:ascii="Arial" w:hAnsi="Arial" w:cs="Arial"/>
          <w:b/>
          <w:bCs/>
          <w:sz w:val="24"/>
          <w:lang w:val="en-US" w:eastAsia="zh-CN"/>
        </w:rPr>
        <w:t>Discussion</w:t>
      </w:r>
      <w:r w:rsidR="000D70CB">
        <w:rPr>
          <w:rFonts w:ascii="Arial" w:hAnsi="Arial" w:cs="Arial"/>
          <w:b/>
          <w:bCs/>
          <w:sz w:val="24"/>
          <w:lang w:val="en-US" w:eastAsia="zh-CN"/>
        </w:rPr>
        <w:t xml:space="preserve"> on </w:t>
      </w:r>
      <w:proofErr w:type="spellStart"/>
      <w:r w:rsidR="000D70CB">
        <w:rPr>
          <w:rFonts w:ascii="Arial" w:hAnsi="Arial" w:cs="Arial"/>
          <w:b/>
          <w:bCs/>
          <w:sz w:val="24"/>
          <w:lang w:val="en-US" w:eastAsia="zh-CN"/>
        </w:rPr>
        <w:t>QoE</w:t>
      </w:r>
      <w:proofErr w:type="spellEnd"/>
      <w:r w:rsidR="000D70CB">
        <w:rPr>
          <w:rFonts w:ascii="Arial" w:hAnsi="Arial" w:cs="Arial"/>
          <w:b/>
          <w:bCs/>
          <w:sz w:val="24"/>
          <w:lang w:val="en-US" w:eastAsia="zh-CN"/>
        </w:rPr>
        <w:t xml:space="preserve"> measurements in RRC_IDLE and RRC_</w:t>
      </w:r>
      <w:r w:rsidR="000D70CB">
        <w:rPr>
          <w:rFonts w:ascii="Arial" w:hAnsi="Arial" w:cs="Arial" w:hint="eastAsia"/>
          <w:b/>
          <w:bCs/>
          <w:sz w:val="24"/>
          <w:lang w:val="en-US" w:eastAsia="zh-CN"/>
        </w:rPr>
        <w:t>INACTIVE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B4CE84B" w14:textId="13988011" w:rsidR="008D7507" w:rsidRDefault="00957432" w:rsidP="00DE146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 w:hint="eastAsia"/>
          <w:sz w:val="22"/>
          <w:szCs w:val="22"/>
          <w:lang w:eastAsia="zh-CN"/>
        </w:rPr>
        <w:t>I</w:t>
      </w:r>
      <w:r>
        <w:rPr>
          <w:rFonts w:ascii="Calibri" w:hAnsi="Calibri" w:cs="Calibri"/>
          <w:sz w:val="22"/>
          <w:szCs w:val="22"/>
          <w:lang w:eastAsia="zh-CN"/>
        </w:rPr>
        <w:t xml:space="preserve">n last few meetings, RAN2 and RAN3 have discussed the </w:t>
      </w:r>
      <w:proofErr w:type="spellStart"/>
      <w:r w:rsidRPr="00957432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Pr="00957432">
        <w:rPr>
          <w:rFonts w:ascii="Calibri" w:hAnsi="Calibri" w:cs="Calibri"/>
          <w:sz w:val="22"/>
          <w:szCs w:val="22"/>
          <w:lang w:eastAsia="zh-CN"/>
        </w:rPr>
        <w:t xml:space="preserve"> configuration and </w:t>
      </w:r>
      <w:r>
        <w:rPr>
          <w:rFonts w:ascii="Calibri" w:hAnsi="Calibri" w:cs="Calibri"/>
          <w:sz w:val="22"/>
          <w:szCs w:val="22"/>
          <w:lang w:eastAsia="zh-CN"/>
        </w:rPr>
        <w:t>reporting</w:t>
      </w:r>
      <w:r w:rsidRPr="00957432">
        <w:rPr>
          <w:rFonts w:ascii="Calibri" w:hAnsi="Calibri" w:cs="Calibri"/>
          <w:sz w:val="22"/>
          <w:szCs w:val="22"/>
          <w:lang w:eastAsia="zh-CN"/>
        </w:rPr>
        <w:t xml:space="preserve"> in RRC_IDLE and RRC_INACTIVE</w:t>
      </w:r>
      <w:r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97343A">
        <w:rPr>
          <w:rFonts w:ascii="Calibri" w:hAnsi="Calibri" w:cs="Calibri"/>
          <w:sz w:val="22"/>
          <w:szCs w:val="22"/>
          <w:lang w:eastAsia="zh-CN"/>
        </w:rPr>
        <w:t xml:space="preserve">state </w:t>
      </w:r>
      <w:r>
        <w:rPr>
          <w:rFonts w:ascii="Calibri" w:hAnsi="Calibri" w:cs="Calibri"/>
          <w:sz w:val="22"/>
          <w:szCs w:val="22"/>
          <w:lang w:eastAsia="zh-CN"/>
        </w:rPr>
        <w:t>for MBS, and made some progress</w:t>
      </w:r>
      <w:r w:rsidR="00DE1462">
        <w:rPr>
          <w:rFonts w:ascii="Calibri" w:hAnsi="Calibri" w:cs="Calibri"/>
          <w:sz w:val="22"/>
          <w:szCs w:val="22"/>
          <w:lang w:eastAsia="zh-CN"/>
        </w:rPr>
        <w:t>. Based on it, th</w:t>
      </w:r>
      <w:r w:rsidR="00355F1C">
        <w:rPr>
          <w:rFonts w:ascii="Calibri" w:hAnsi="Calibri" w:cs="Calibri"/>
          <w:sz w:val="22"/>
          <w:szCs w:val="22"/>
          <w:lang w:eastAsia="zh-CN"/>
        </w:rPr>
        <w:t>is</w:t>
      </w:r>
      <w:r w:rsidR="00DE1462">
        <w:rPr>
          <w:rFonts w:ascii="Calibri" w:hAnsi="Calibri" w:cs="Calibri"/>
          <w:sz w:val="22"/>
          <w:szCs w:val="22"/>
          <w:lang w:eastAsia="zh-CN"/>
        </w:rPr>
        <w:t xml:space="preserve"> paper aims to </w:t>
      </w:r>
      <w:r w:rsidR="00172054">
        <w:rPr>
          <w:rFonts w:ascii="Calibri" w:hAnsi="Calibri" w:cs="Calibri"/>
          <w:sz w:val="22"/>
          <w:szCs w:val="22"/>
          <w:lang w:eastAsia="zh-CN"/>
        </w:rPr>
        <w:t xml:space="preserve">analyse the </w:t>
      </w:r>
      <w:r w:rsidR="001E35E3">
        <w:rPr>
          <w:rFonts w:ascii="Calibri" w:hAnsi="Calibri" w:cs="Calibri"/>
          <w:sz w:val="22"/>
          <w:szCs w:val="22"/>
          <w:lang w:eastAsia="zh-CN"/>
        </w:rPr>
        <w:t>remaining</w:t>
      </w:r>
      <w:r w:rsidR="00172054">
        <w:rPr>
          <w:rFonts w:ascii="Calibri" w:hAnsi="Calibri" w:cs="Calibri"/>
          <w:sz w:val="22"/>
          <w:szCs w:val="22"/>
          <w:lang w:eastAsia="zh-CN"/>
        </w:rPr>
        <w:t xml:space="preserve"> issues </w:t>
      </w:r>
      <w:r w:rsidR="008D7507">
        <w:rPr>
          <w:rFonts w:ascii="Calibri" w:hAnsi="Calibri" w:cs="Calibri"/>
          <w:sz w:val="22"/>
          <w:szCs w:val="22"/>
          <w:lang w:eastAsia="zh-CN"/>
        </w:rPr>
        <w:t xml:space="preserve">regarding to the </w:t>
      </w:r>
      <w:proofErr w:type="spellStart"/>
      <w:r w:rsidR="008D7507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8D7507">
        <w:rPr>
          <w:rFonts w:ascii="Calibri" w:hAnsi="Calibri" w:cs="Calibri"/>
          <w:sz w:val="22"/>
          <w:szCs w:val="22"/>
          <w:lang w:eastAsia="zh-CN"/>
        </w:rPr>
        <w:t xml:space="preserve"> measurements and provides some considerations.</w:t>
      </w:r>
    </w:p>
    <w:p w14:paraId="0C70ADC3" w14:textId="77777156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7D7036C9" w14:textId="34C597B5" w:rsidR="00470C1A" w:rsidRDefault="00470C1A" w:rsidP="0010043B">
      <w:pPr>
        <w:pStyle w:val="20"/>
        <w:numPr>
          <w:ilvl w:val="1"/>
          <w:numId w:val="36"/>
        </w:numPr>
        <w:tabs>
          <w:tab w:val="clear" w:pos="2845"/>
          <w:tab w:val="num" w:pos="576"/>
        </w:tabs>
        <w:overflowPunct w:val="0"/>
        <w:autoSpaceDE w:val="0"/>
        <w:autoSpaceDN w:val="0"/>
        <w:adjustRightInd w:val="0"/>
        <w:spacing w:after="0" w:line="360" w:lineRule="auto"/>
        <w:ind w:left="578" w:hanging="578"/>
        <w:textAlignment w:val="baseline"/>
        <w:rPr>
          <w:rFonts w:eastAsia="宋体"/>
          <w:szCs w:val="32"/>
          <w:lang w:eastAsia="zh-CN"/>
        </w:rPr>
      </w:pPr>
      <w:proofErr w:type="spellStart"/>
      <w:r>
        <w:rPr>
          <w:rFonts w:eastAsia="宋体" w:hint="eastAsia"/>
          <w:szCs w:val="32"/>
          <w:lang w:eastAsia="zh-CN"/>
        </w:rPr>
        <w:t>Q</w:t>
      </w:r>
      <w:r>
        <w:rPr>
          <w:rFonts w:eastAsia="宋体"/>
          <w:szCs w:val="32"/>
          <w:lang w:eastAsia="zh-CN"/>
        </w:rPr>
        <w:t>oE</w:t>
      </w:r>
      <w:proofErr w:type="spellEnd"/>
      <w:r>
        <w:rPr>
          <w:rFonts w:eastAsia="宋体"/>
          <w:szCs w:val="32"/>
          <w:lang w:eastAsia="zh-CN"/>
        </w:rPr>
        <w:t xml:space="preserve"> configuration </w:t>
      </w:r>
      <w:r w:rsidR="002F1207">
        <w:rPr>
          <w:rFonts w:eastAsia="宋体"/>
          <w:szCs w:val="32"/>
          <w:lang w:eastAsia="zh-CN"/>
        </w:rPr>
        <w:t xml:space="preserve">for MBS services </w:t>
      </w:r>
      <w:r>
        <w:rPr>
          <w:rFonts w:eastAsia="宋体"/>
          <w:szCs w:val="32"/>
          <w:lang w:eastAsia="zh-CN"/>
        </w:rPr>
        <w:t>in RRC IDLE/INACTIVE</w:t>
      </w:r>
    </w:p>
    <w:p w14:paraId="3305CF35" w14:textId="5210D0E2" w:rsidR="00783E2C" w:rsidRDefault="00DA521A" w:rsidP="00470C1A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9868D7">
        <w:rPr>
          <w:rFonts w:ascii="Calibri" w:hAnsi="Calibri" w:cs="Calibri"/>
          <w:sz w:val="22"/>
          <w:szCs w:val="22"/>
          <w:lang w:eastAsia="zh-CN"/>
        </w:rPr>
        <w:t xml:space="preserve">As </w:t>
      </w:r>
      <w:r>
        <w:rPr>
          <w:rFonts w:ascii="Calibri" w:hAnsi="Calibri" w:cs="Calibri"/>
          <w:sz w:val="22"/>
          <w:szCs w:val="22"/>
          <w:lang w:eastAsia="zh-CN"/>
        </w:rPr>
        <w:t xml:space="preserve">for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configuration </w:t>
      </w:r>
      <w:r w:rsidR="002F1207">
        <w:rPr>
          <w:rFonts w:ascii="Calibri" w:hAnsi="Calibri" w:cs="Calibri"/>
          <w:sz w:val="22"/>
          <w:szCs w:val="22"/>
          <w:lang w:eastAsia="zh-CN"/>
        </w:rPr>
        <w:t>for MBS services in RRC_IDLE and RRC_INACTIVE, the following consensus</w:t>
      </w:r>
      <w:r w:rsidR="000B41C1">
        <w:rPr>
          <w:rFonts w:ascii="Calibri" w:hAnsi="Calibri" w:cs="Calibri"/>
          <w:sz w:val="22"/>
          <w:szCs w:val="22"/>
          <w:lang w:eastAsia="zh-CN"/>
        </w:rPr>
        <w:t>es</w:t>
      </w:r>
      <w:r w:rsidR="002F1207">
        <w:rPr>
          <w:rFonts w:ascii="Calibri" w:hAnsi="Calibri" w:cs="Calibri"/>
          <w:sz w:val="22"/>
          <w:szCs w:val="22"/>
          <w:lang w:eastAsia="zh-CN"/>
        </w:rPr>
        <w:t xml:space="preserve"> have been made in RAN2 #119e meeting: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5204" w:rsidRPr="007C163B" w14:paraId="4B72FEA4" w14:textId="77777777" w:rsidTr="007B5A01">
        <w:tc>
          <w:tcPr>
            <w:tcW w:w="9631" w:type="dxa"/>
          </w:tcPr>
          <w:p w14:paraId="73EF460F" w14:textId="77777777" w:rsidR="00495204" w:rsidRPr="00495204" w:rsidRDefault="00495204" w:rsidP="00495204">
            <w:pPr>
              <w:numPr>
                <w:ilvl w:val="0"/>
                <w:numId w:val="32"/>
              </w:numPr>
              <w:spacing w:line="240" w:lineRule="auto"/>
              <w:contextualSpacing/>
              <w:rPr>
                <w:lang w:val="en-US" w:eastAsia="zh-CN"/>
              </w:rPr>
            </w:pPr>
            <w:r w:rsidRPr="00495204">
              <w:rPr>
                <w:lang w:val="en-US" w:eastAsia="zh-CN"/>
              </w:rPr>
              <w:t xml:space="preserve">2: The </w:t>
            </w:r>
            <w:proofErr w:type="spellStart"/>
            <w:r w:rsidRPr="00495204">
              <w:rPr>
                <w:lang w:val="en-US" w:eastAsia="zh-CN"/>
              </w:rPr>
              <w:t>gNB</w:t>
            </w:r>
            <w:proofErr w:type="spellEnd"/>
            <w:r w:rsidRPr="00495204">
              <w:rPr>
                <w:lang w:val="en-US" w:eastAsia="zh-CN"/>
              </w:rPr>
              <w:t xml:space="preserve"> can send the </w:t>
            </w:r>
            <w:proofErr w:type="spellStart"/>
            <w:r w:rsidRPr="00495204">
              <w:rPr>
                <w:lang w:val="en-US" w:eastAsia="zh-CN"/>
              </w:rPr>
              <w:t>QoE</w:t>
            </w:r>
            <w:proofErr w:type="spellEnd"/>
            <w:r w:rsidRPr="00495204">
              <w:rPr>
                <w:lang w:val="en-US" w:eastAsia="zh-CN"/>
              </w:rPr>
              <w:t xml:space="preserve"> configuration for MBS broadcast service to UE by RRC message in RRC_CONNECTED via dedicated </w:t>
            </w:r>
            <w:proofErr w:type="spellStart"/>
            <w:r w:rsidRPr="00495204">
              <w:rPr>
                <w:lang w:val="en-US" w:eastAsia="zh-CN"/>
              </w:rPr>
              <w:t>signalling</w:t>
            </w:r>
            <w:proofErr w:type="spellEnd"/>
            <w:r w:rsidRPr="00495204">
              <w:rPr>
                <w:lang w:val="en-US" w:eastAsia="zh-CN"/>
              </w:rPr>
              <w:t xml:space="preserve">. The UE stores the configuration for </w:t>
            </w:r>
            <w:proofErr w:type="spellStart"/>
            <w:r w:rsidRPr="00495204">
              <w:rPr>
                <w:lang w:val="en-US" w:eastAsia="zh-CN"/>
              </w:rPr>
              <w:t>QoE</w:t>
            </w:r>
            <w:proofErr w:type="spellEnd"/>
            <w:r w:rsidRPr="00495204">
              <w:rPr>
                <w:lang w:val="en-US" w:eastAsia="zh-CN"/>
              </w:rPr>
              <w:t xml:space="preserve"> and performs the application layer measurement for MBS broadcast service.</w:t>
            </w:r>
          </w:p>
          <w:p w14:paraId="3D5F9719" w14:textId="77777777" w:rsidR="00495204" w:rsidRPr="00495204" w:rsidRDefault="00495204" w:rsidP="00495204">
            <w:pPr>
              <w:numPr>
                <w:ilvl w:val="0"/>
                <w:numId w:val="32"/>
              </w:numPr>
              <w:spacing w:line="240" w:lineRule="auto"/>
              <w:contextualSpacing/>
              <w:rPr>
                <w:lang w:val="en-US" w:eastAsia="zh-CN"/>
              </w:rPr>
            </w:pPr>
            <w:r w:rsidRPr="00495204">
              <w:rPr>
                <w:lang w:val="en-US" w:eastAsia="zh-CN"/>
              </w:rPr>
              <w:t>FFS if configuration can be done in IDLE/INACTIVE states.</w:t>
            </w:r>
          </w:p>
          <w:p w14:paraId="724490C6" w14:textId="1734786B" w:rsidR="00495204" w:rsidRPr="007C163B" w:rsidRDefault="00495204" w:rsidP="00495204">
            <w:pPr>
              <w:numPr>
                <w:ilvl w:val="0"/>
                <w:numId w:val="32"/>
              </w:numPr>
              <w:spacing w:line="240" w:lineRule="auto"/>
              <w:contextualSpacing/>
              <w:rPr>
                <w:lang w:val="en-US" w:eastAsia="zh-CN"/>
              </w:rPr>
            </w:pPr>
            <w:r w:rsidRPr="00495204">
              <w:rPr>
                <w:lang w:val="en-US" w:eastAsia="zh-CN"/>
              </w:rPr>
              <w:t xml:space="preserve">FFS how does </w:t>
            </w:r>
            <w:proofErr w:type="spellStart"/>
            <w:r w:rsidRPr="00495204">
              <w:rPr>
                <w:lang w:val="en-US" w:eastAsia="zh-CN"/>
              </w:rPr>
              <w:t>gNB</w:t>
            </w:r>
            <w:proofErr w:type="spellEnd"/>
            <w:r w:rsidRPr="00495204">
              <w:rPr>
                <w:lang w:val="en-US" w:eastAsia="zh-CN"/>
              </w:rPr>
              <w:t xml:space="preserve"> determine which UEs can be configured with MBS </w:t>
            </w:r>
            <w:proofErr w:type="spellStart"/>
            <w:r w:rsidRPr="00495204">
              <w:rPr>
                <w:lang w:val="en-US" w:eastAsia="zh-CN"/>
              </w:rPr>
              <w:t>QoE</w:t>
            </w:r>
            <w:proofErr w:type="spellEnd"/>
            <w:r w:rsidRPr="00495204">
              <w:rPr>
                <w:lang w:val="en-US" w:eastAsia="zh-CN"/>
              </w:rPr>
              <w:t xml:space="preserve"> measurements.</w:t>
            </w:r>
          </w:p>
        </w:tc>
      </w:tr>
    </w:tbl>
    <w:p w14:paraId="3359B7B4" w14:textId="517420A1" w:rsidR="002B326A" w:rsidRDefault="002B326A" w:rsidP="002B326A">
      <w:pPr>
        <w:spacing w:before="180"/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In RAN3 #117</w:t>
      </w:r>
      <w:r w:rsidR="00F61E59">
        <w:rPr>
          <w:rFonts w:ascii="Calibri" w:hAnsi="Calibri" w:cs="Calibri"/>
          <w:sz w:val="22"/>
          <w:szCs w:val="22"/>
          <w:lang w:eastAsia="zh-CN"/>
        </w:rPr>
        <w:t>e</w:t>
      </w:r>
      <w:r>
        <w:rPr>
          <w:rFonts w:ascii="Calibri" w:hAnsi="Calibri" w:cs="Calibri"/>
          <w:sz w:val="22"/>
          <w:szCs w:val="22"/>
          <w:lang w:eastAsia="zh-CN"/>
        </w:rPr>
        <w:t xml:space="preserve"> meeting, the following agreements have been </w:t>
      </w:r>
      <w:r w:rsidR="00F61E59">
        <w:rPr>
          <w:rFonts w:ascii="Calibri" w:hAnsi="Calibri" w:cs="Calibri"/>
          <w:sz w:val="22"/>
          <w:szCs w:val="22"/>
          <w:lang w:eastAsia="zh-CN"/>
        </w:rPr>
        <w:t>reached</w:t>
      </w:r>
      <w:r>
        <w:rPr>
          <w:rFonts w:ascii="Calibri" w:hAnsi="Calibri" w:cs="Calibri"/>
          <w:sz w:val="22"/>
          <w:szCs w:val="2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326A" w:rsidRPr="007C163B" w14:paraId="0594C01F" w14:textId="77777777" w:rsidTr="007B5A01">
        <w:tc>
          <w:tcPr>
            <w:tcW w:w="9631" w:type="dxa"/>
          </w:tcPr>
          <w:p w14:paraId="760C7A64" w14:textId="792A6425" w:rsidR="002B326A" w:rsidRPr="009868D7" w:rsidRDefault="002B326A" w:rsidP="007B5A01">
            <w:pPr>
              <w:pStyle w:val="af5"/>
              <w:numPr>
                <w:ilvl w:val="0"/>
                <w:numId w:val="32"/>
              </w:numPr>
              <w:spacing w:line="240" w:lineRule="auto"/>
              <w:contextualSpacing/>
              <w:rPr>
                <w:lang w:val="en-US" w:eastAsia="zh-CN"/>
              </w:rPr>
            </w:pPr>
            <w:r w:rsidRPr="003B4C7E">
              <w:rPr>
                <w:b/>
                <w:color w:val="008000"/>
                <w:sz w:val="18"/>
                <w:szCs w:val="20"/>
              </w:rPr>
              <w:t>S</w:t>
            </w:r>
            <w:r w:rsidRPr="003B4C7E">
              <w:rPr>
                <w:rFonts w:hint="eastAsia"/>
                <w:b/>
                <w:color w:val="008000"/>
                <w:sz w:val="18"/>
                <w:szCs w:val="20"/>
              </w:rPr>
              <w:t xml:space="preserve">upport </w:t>
            </w:r>
            <w:r w:rsidRPr="003B4C7E">
              <w:rPr>
                <w:b/>
                <w:color w:val="008000"/>
                <w:sz w:val="18"/>
                <w:szCs w:val="20"/>
              </w:rPr>
              <w:t xml:space="preserve">MBS </w:t>
            </w:r>
            <w:r w:rsidRPr="003B4C7E">
              <w:rPr>
                <w:rFonts w:hint="eastAsia"/>
                <w:b/>
                <w:color w:val="008000"/>
                <w:sz w:val="18"/>
                <w:szCs w:val="20"/>
              </w:rPr>
              <w:t xml:space="preserve">broadcast </w:t>
            </w:r>
            <w:r w:rsidRPr="003B4C7E">
              <w:rPr>
                <w:b/>
                <w:color w:val="008000"/>
                <w:sz w:val="18"/>
                <w:szCs w:val="20"/>
              </w:rPr>
              <w:t xml:space="preserve">service </w:t>
            </w:r>
            <w:r w:rsidRPr="003B4C7E">
              <w:rPr>
                <w:rFonts w:hint="eastAsia"/>
                <w:b/>
                <w:color w:val="008000"/>
                <w:sz w:val="18"/>
                <w:szCs w:val="20"/>
              </w:rPr>
              <w:t xml:space="preserve">INACTIVE/IDLE QoE </w:t>
            </w:r>
            <w:r w:rsidRPr="003B4C7E">
              <w:rPr>
                <w:b/>
                <w:color w:val="008000"/>
                <w:sz w:val="18"/>
                <w:szCs w:val="20"/>
              </w:rPr>
              <w:t>first.</w:t>
            </w:r>
          </w:p>
          <w:p w14:paraId="6A50DBD2" w14:textId="3B0DF536" w:rsidR="002B326A" w:rsidRPr="007B5A01" w:rsidRDefault="002B326A" w:rsidP="007B5A01">
            <w:pPr>
              <w:pStyle w:val="af5"/>
              <w:numPr>
                <w:ilvl w:val="0"/>
                <w:numId w:val="32"/>
              </w:numPr>
              <w:spacing w:line="240" w:lineRule="auto"/>
              <w:contextualSpacing/>
              <w:rPr>
                <w:lang w:val="en-US" w:eastAsia="zh-CN"/>
              </w:rPr>
            </w:pPr>
            <w:r w:rsidRPr="003B4C7E">
              <w:rPr>
                <w:b/>
                <w:color w:val="008000"/>
                <w:sz w:val="18"/>
                <w:szCs w:val="20"/>
              </w:rPr>
              <w:t>UE shall keep the QoE configuration for MBS broadcast service configured in RRC_CONNECTED even when UE switches to RRC_IDLE and RRC_INACTIVE.</w:t>
            </w:r>
          </w:p>
          <w:p w14:paraId="57C04144" w14:textId="77777777" w:rsidR="002B326A" w:rsidRPr="007B5A01" w:rsidRDefault="002B326A" w:rsidP="007B5A01">
            <w:pPr>
              <w:pStyle w:val="af5"/>
              <w:numPr>
                <w:ilvl w:val="0"/>
                <w:numId w:val="32"/>
              </w:numPr>
              <w:spacing w:line="240" w:lineRule="auto"/>
              <w:contextualSpacing/>
              <w:rPr>
                <w:lang w:val="en-US" w:eastAsia="zh-CN"/>
              </w:rPr>
            </w:pPr>
            <w:r w:rsidRPr="003B4C7E">
              <w:rPr>
                <w:b/>
                <w:color w:val="008000"/>
                <w:sz w:val="18"/>
                <w:szCs w:val="20"/>
              </w:rPr>
              <w:t>If the UE receives the configuration in RRC connected state, a common QoE configuration mechanism is used to support QoE measurement configuration pertaining to MBS broadcast service for all RRC states, where the Rel-17 QoE configuration mechanism is adopted as baseline.</w:t>
            </w:r>
          </w:p>
        </w:tc>
      </w:tr>
    </w:tbl>
    <w:p w14:paraId="343F18BB" w14:textId="524DDA1C" w:rsidR="00F61E59" w:rsidRDefault="00301B42" w:rsidP="001A23CE">
      <w:pPr>
        <w:spacing w:before="180"/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As </w:t>
      </w:r>
      <w:r w:rsidR="0097343A">
        <w:rPr>
          <w:rFonts w:ascii="Calibri" w:hAnsi="Calibri" w:cs="Calibri"/>
          <w:sz w:val="22"/>
          <w:szCs w:val="22"/>
          <w:lang w:eastAsia="zh-CN"/>
        </w:rPr>
        <w:t xml:space="preserve">depicted </w:t>
      </w:r>
      <w:r>
        <w:rPr>
          <w:rFonts w:ascii="Calibri" w:hAnsi="Calibri" w:cs="Calibri"/>
          <w:sz w:val="22"/>
          <w:szCs w:val="22"/>
          <w:lang w:eastAsia="zh-CN"/>
        </w:rPr>
        <w:t xml:space="preserve">above, </w:t>
      </w:r>
      <w:r w:rsidR="00F61E59">
        <w:rPr>
          <w:rFonts w:ascii="Calibri" w:hAnsi="Calibri" w:cs="Calibri"/>
          <w:sz w:val="22"/>
          <w:szCs w:val="22"/>
          <w:lang w:eastAsia="zh-CN"/>
        </w:rPr>
        <w:t xml:space="preserve">RAN3 has already agreed </w:t>
      </w:r>
      <w:r w:rsidR="00403766">
        <w:rPr>
          <w:rFonts w:ascii="Calibri" w:hAnsi="Calibri" w:cs="Calibri"/>
          <w:sz w:val="22"/>
          <w:szCs w:val="22"/>
          <w:lang w:eastAsia="zh-CN"/>
        </w:rPr>
        <w:t xml:space="preserve">that a </w:t>
      </w:r>
      <w:r w:rsidR="00F61E59">
        <w:rPr>
          <w:rFonts w:ascii="Calibri" w:hAnsi="Calibri" w:cs="Calibri"/>
          <w:sz w:val="22"/>
          <w:szCs w:val="22"/>
          <w:lang w:eastAsia="zh-CN"/>
        </w:rPr>
        <w:t xml:space="preserve">common </w:t>
      </w:r>
      <w:r w:rsidR="00F61E59" w:rsidRPr="00F61E59">
        <w:rPr>
          <w:rFonts w:ascii="Calibri" w:hAnsi="Calibri" w:cs="Calibri"/>
          <w:sz w:val="22"/>
          <w:szCs w:val="22"/>
          <w:lang w:eastAsia="zh-CN"/>
        </w:rPr>
        <w:t xml:space="preserve">MBS-related </w:t>
      </w:r>
      <w:proofErr w:type="spellStart"/>
      <w:r w:rsidR="00F61E59" w:rsidRPr="00F61E59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F61E59" w:rsidRPr="00F61E59">
        <w:rPr>
          <w:rFonts w:ascii="Calibri" w:hAnsi="Calibri" w:cs="Calibri"/>
          <w:sz w:val="22"/>
          <w:szCs w:val="22"/>
          <w:lang w:eastAsia="zh-CN"/>
        </w:rPr>
        <w:t xml:space="preserve"> measurement configuration</w:t>
      </w:r>
      <w:r w:rsidR="00F61E59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403766">
        <w:rPr>
          <w:rFonts w:ascii="Calibri" w:hAnsi="Calibri" w:cs="Calibri"/>
          <w:sz w:val="22"/>
          <w:szCs w:val="22"/>
          <w:lang w:eastAsia="zh-CN"/>
        </w:rPr>
        <w:t xml:space="preserve">can be used </w:t>
      </w:r>
      <w:r w:rsidR="00F61E59">
        <w:rPr>
          <w:rFonts w:ascii="Calibri" w:hAnsi="Calibri" w:cs="Calibri"/>
          <w:sz w:val="22"/>
          <w:szCs w:val="22"/>
          <w:lang w:eastAsia="zh-CN"/>
        </w:rPr>
        <w:t>for all states</w:t>
      </w:r>
      <w:r>
        <w:rPr>
          <w:rFonts w:ascii="Calibri" w:hAnsi="Calibri" w:cs="Calibri"/>
          <w:sz w:val="22"/>
          <w:szCs w:val="22"/>
          <w:lang w:eastAsia="zh-CN"/>
        </w:rPr>
        <w:t>. Therefore</w:t>
      </w:r>
      <w:r w:rsidR="00F61E59">
        <w:rPr>
          <w:rFonts w:ascii="Calibri" w:hAnsi="Calibri" w:cs="Calibri"/>
          <w:sz w:val="22"/>
          <w:szCs w:val="22"/>
          <w:lang w:eastAsia="zh-CN"/>
        </w:rPr>
        <w:t>, it makes sense t</w:t>
      </w:r>
      <w:r>
        <w:rPr>
          <w:rFonts w:ascii="Calibri" w:hAnsi="Calibri" w:cs="Calibri"/>
          <w:sz w:val="22"/>
          <w:szCs w:val="22"/>
          <w:lang w:eastAsia="zh-CN"/>
        </w:rPr>
        <w:t>o reuse</w:t>
      </w:r>
      <w:r w:rsidR="00F61E59">
        <w:rPr>
          <w:rFonts w:ascii="Calibri" w:hAnsi="Calibri" w:cs="Calibri"/>
          <w:sz w:val="22"/>
          <w:szCs w:val="22"/>
          <w:lang w:eastAsia="zh-CN"/>
        </w:rPr>
        <w:t xml:space="preserve"> the current </w:t>
      </w:r>
      <w:proofErr w:type="spellStart"/>
      <w:r w:rsidR="00F61E59" w:rsidRPr="00F61E59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F61E59" w:rsidRPr="00F61E59">
        <w:rPr>
          <w:rFonts w:ascii="Calibri" w:hAnsi="Calibri" w:cs="Calibri"/>
          <w:sz w:val="22"/>
          <w:szCs w:val="22"/>
          <w:lang w:eastAsia="zh-CN"/>
        </w:rPr>
        <w:t xml:space="preserve"> measurement configuration for RRC_CONNECTED state</w:t>
      </w:r>
      <w:r w:rsidR="00F61E59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403766">
        <w:rPr>
          <w:rFonts w:ascii="Calibri" w:hAnsi="Calibri" w:cs="Calibri"/>
          <w:sz w:val="22"/>
          <w:szCs w:val="22"/>
          <w:lang w:eastAsia="zh-CN"/>
        </w:rPr>
        <w:t>to</w:t>
      </w:r>
      <w:r w:rsidRPr="00301B42">
        <w:rPr>
          <w:rFonts w:ascii="Calibri" w:hAnsi="Calibri" w:cs="Calibri"/>
          <w:sz w:val="22"/>
          <w:szCs w:val="22"/>
          <w:lang w:eastAsia="zh-CN"/>
        </w:rPr>
        <w:t xml:space="preserve"> RRC_IDLE/INACTIVE state</w:t>
      </w:r>
      <w:r>
        <w:rPr>
          <w:rFonts w:ascii="Calibri" w:hAnsi="Calibri" w:cs="Calibri"/>
          <w:sz w:val="22"/>
          <w:szCs w:val="22"/>
          <w:lang w:eastAsia="zh-CN"/>
        </w:rPr>
        <w:t xml:space="preserve">. </w:t>
      </w:r>
      <w:r w:rsidR="00403766">
        <w:rPr>
          <w:rFonts w:ascii="Calibri" w:hAnsi="Calibri" w:cs="Calibri"/>
          <w:sz w:val="22"/>
          <w:szCs w:val="22"/>
          <w:lang w:eastAsia="zh-CN"/>
        </w:rPr>
        <w:t>When</w:t>
      </w:r>
      <w:r>
        <w:rPr>
          <w:rFonts w:ascii="Calibri" w:hAnsi="Calibri" w:cs="Calibri"/>
          <w:sz w:val="22"/>
          <w:szCs w:val="22"/>
          <w:lang w:eastAsia="zh-CN"/>
        </w:rPr>
        <w:t xml:space="preserve"> the UE </w:t>
      </w:r>
      <w:r w:rsidR="001E35E3">
        <w:rPr>
          <w:rFonts w:ascii="Calibri" w:hAnsi="Calibri" w:cs="Calibri"/>
          <w:sz w:val="22"/>
          <w:szCs w:val="22"/>
          <w:lang w:eastAsia="zh-CN"/>
        </w:rPr>
        <w:t>receives</w:t>
      </w:r>
      <w:r>
        <w:rPr>
          <w:rFonts w:ascii="Calibri" w:hAnsi="Calibri" w:cs="Calibri"/>
          <w:sz w:val="22"/>
          <w:szCs w:val="22"/>
          <w:lang w:eastAsia="zh-CN"/>
        </w:rPr>
        <w:t xml:space="preserve"> the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configuration</w:t>
      </w:r>
      <w:r w:rsidR="00583078">
        <w:rPr>
          <w:rFonts w:ascii="Calibri" w:hAnsi="Calibri" w:cs="Calibri"/>
          <w:sz w:val="22"/>
          <w:szCs w:val="22"/>
          <w:lang w:eastAsia="zh-CN"/>
        </w:rPr>
        <w:t xml:space="preserve"> (such as </w:t>
      </w:r>
      <w:proofErr w:type="spellStart"/>
      <w:r w:rsidR="00583078">
        <w:rPr>
          <w:rFonts w:ascii="Calibri" w:hAnsi="Calibri" w:cs="Calibri"/>
          <w:sz w:val="22"/>
          <w:szCs w:val="22"/>
          <w:lang w:eastAsia="zh-CN"/>
        </w:rPr>
        <w:t>RRCReconfiguration</w:t>
      </w:r>
      <w:proofErr w:type="spellEnd"/>
      <w:r w:rsidR="00583078">
        <w:rPr>
          <w:rFonts w:ascii="Calibri" w:hAnsi="Calibri" w:cs="Calibri"/>
          <w:sz w:val="22"/>
          <w:szCs w:val="22"/>
          <w:lang w:eastAsia="zh-CN"/>
        </w:rPr>
        <w:t xml:space="preserve"> message)</w:t>
      </w:r>
      <w:r>
        <w:rPr>
          <w:rFonts w:ascii="Calibri" w:hAnsi="Calibri" w:cs="Calibri"/>
          <w:sz w:val="22"/>
          <w:szCs w:val="22"/>
          <w:lang w:eastAsia="zh-CN"/>
        </w:rPr>
        <w:t xml:space="preserve"> in RRC connected state</w:t>
      </w:r>
      <w:r w:rsidR="000B41C1">
        <w:rPr>
          <w:rFonts w:ascii="Calibri" w:hAnsi="Calibri" w:cs="Calibri"/>
          <w:sz w:val="22"/>
          <w:szCs w:val="22"/>
          <w:lang w:eastAsia="zh-CN"/>
        </w:rPr>
        <w:t>,</w:t>
      </w:r>
      <w:r>
        <w:rPr>
          <w:rFonts w:ascii="Calibri" w:hAnsi="Calibri" w:cs="Calibri"/>
          <w:sz w:val="22"/>
          <w:szCs w:val="22"/>
          <w:lang w:eastAsia="zh-CN"/>
        </w:rPr>
        <w:t xml:space="preserve"> the UE stores the</w:t>
      </w:r>
      <w:r w:rsidR="000B41C1">
        <w:rPr>
          <w:rFonts w:ascii="Calibri" w:hAnsi="Calibri" w:cs="Calibri"/>
          <w:sz w:val="22"/>
          <w:szCs w:val="22"/>
          <w:lang w:eastAsia="zh-CN"/>
        </w:rPr>
        <w:t xml:space="preserve"> </w:t>
      </w:r>
      <w:proofErr w:type="spellStart"/>
      <w:r w:rsidR="000B41C1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configuration and use</w:t>
      </w:r>
      <w:r w:rsidR="0097343A">
        <w:rPr>
          <w:rFonts w:ascii="Calibri" w:hAnsi="Calibri" w:cs="Calibri"/>
          <w:sz w:val="22"/>
          <w:szCs w:val="22"/>
          <w:lang w:eastAsia="zh-CN"/>
        </w:rPr>
        <w:t>s</w:t>
      </w:r>
      <w:r>
        <w:rPr>
          <w:rFonts w:ascii="Calibri" w:hAnsi="Calibri" w:cs="Calibri"/>
          <w:sz w:val="22"/>
          <w:szCs w:val="22"/>
          <w:lang w:eastAsia="zh-CN"/>
        </w:rPr>
        <w:t xml:space="preserve"> it in </w:t>
      </w:r>
      <w:r w:rsidR="000B41C1">
        <w:rPr>
          <w:rFonts w:ascii="Calibri" w:hAnsi="Calibri" w:cs="Calibri"/>
          <w:sz w:val="22"/>
          <w:szCs w:val="22"/>
          <w:lang w:eastAsia="zh-CN"/>
        </w:rPr>
        <w:t xml:space="preserve">all </w:t>
      </w:r>
      <w:r>
        <w:rPr>
          <w:rFonts w:ascii="Calibri" w:hAnsi="Calibri" w:cs="Calibri"/>
          <w:sz w:val="22"/>
          <w:szCs w:val="22"/>
          <w:lang w:eastAsia="zh-CN"/>
        </w:rPr>
        <w:t xml:space="preserve">RRC state. </w:t>
      </w:r>
    </w:p>
    <w:p w14:paraId="3AF44F92" w14:textId="72699962" w:rsidR="00470C1A" w:rsidRPr="009868D7" w:rsidRDefault="00403766" w:rsidP="00403766">
      <w:pPr>
        <w:jc w:val="both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1: </w:t>
      </w:r>
      <w:r w:rsidR="00583078">
        <w:rPr>
          <w:rFonts w:ascii="Calibri" w:eastAsiaTheme="minorEastAsia" w:hAnsi="Calibri" w:cs="Calibri"/>
          <w:b/>
          <w:sz w:val="22"/>
          <w:szCs w:val="22"/>
          <w:lang w:eastAsia="zh-CN"/>
        </w:rPr>
        <w:t>T</w:t>
      </w:r>
      <w:r w:rsidR="00583078" w:rsidRPr="00583078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he </w:t>
      </w:r>
      <w:proofErr w:type="spellStart"/>
      <w:r w:rsidR="00583078" w:rsidRPr="00583078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="00583078" w:rsidRPr="00583078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configuration</w:t>
      </w:r>
      <w:r w:rsidR="00583078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received </w:t>
      </w:r>
      <w:r w:rsidR="00583078" w:rsidRPr="00583078">
        <w:rPr>
          <w:rFonts w:ascii="Calibri" w:eastAsiaTheme="minorEastAsia" w:hAnsi="Calibri" w:cs="Calibri"/>
          <w:b/>
          <w:sz w:val="22"/>
          <w:szCs w:val="22"/>
          <w:lang w:eastAsia="zh-CN"/>
        </w:rPr>
        <w:t>in RRC connected state</w:t>
      </w:r>
      <w:r w:rsidR="00583078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can be used in all RRC state.</w:t>
      </w:r>
    </w:p>
    <w:p w14:paraId="082524B2" w14:textId="70C790AA" w:rsidR="0010043B" w:rsidRDefault="0010043B" w:rsidP="0010043B">
      <w:pPr>
        <w:pStyle w:val="20"/>
        <w:numPr>
          <w:ilvl w:val="1"/>
          <w:numId w:val="36"/>
        </w:numPr>
        <w:tabs>
          <w:tab w:val="clear" w:pos="2845"/>
          <w:tab w:val="num" w:pos="576"/>
        </w:tabs>
        <w:overflowPunct w:val="0"/>
        <w:autoSpaceDE w:val="0"/>
        <w:autoSpaceDN w:val="0"/>
        <w:adjustRightInd w:val="0"/>
        <w:spacing w:after="0" w:line="360" w:lineRule="auto"/>
        <w:ind w:left="578" w:hanging="578"/>
        <w:textAlignment w:val="baseline"/>
        <w:rPr>
          <w:rFonts w:eastAsia="宋体"/>
          <w:szCs w:val="32"/>
          <w:lang w:eastAsia="zh-CN"/>
        </w:rPr>
      </w:pPr>
      <w:proofErr w:type="spellStart"/>
      <w:r w:rsidRPr="0010043B">
        <w:rPr>
          <w:rFonts w:eastAsia="宋体"/>
          <w:szCs w:val="32"/>
          <w:lang w:eastAsia="zh-CN"/>
        </w:rPr>
        <w:t>QoE</w:t>
      </w:r>
      <w:proofErr w:type="spellEnd"/>
      <w:r w:rsidRPr="0010043B">
        <w:rPr>
          <w:rFonts w:eastAsia="宋体"/>
          <w:szCs w:val="32"/>
          <w:lang w:eastAsia="zh-CN"/>
        </w:rPr>
        <w:t xml:space="preserve"> Measurement Reporting for</w:t>
      </w:r>
      <w:r w:rsidR="0001493C">
        <w:rPr>
          <w:rFonts w:eastAsia="宋体"/>
          <w:szCs w:val="32"/>
          <w:lang w:eastAsia="zh-CN"/>
        </w:rPr>
        <w:t xml:space="preserve"> MBS services</w:t>
      </w:r>
    </w:p>
    <w:p w14:paraId="2311B46A" w14:textId="3C191E5B" w:rsidR="002673A8" w:rsidRDefault="0001493C" w:rsidP="00BF7FCC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In RAN2#119-e meeting, </w:t>
      </w:r>
      <w:r w:rsidR="002673A8">
        <w:rPr>
          <w:rFonts w:ascii="Calibri" w:hAnsi="Calibri" w:cs="Calibri"/>
          <w:sz w:val="22"/>
          <w:szCs w:val="22"/>
          <w:lang w:eastAsia="zh-CN"/>
        </w:rPr>
        <w:t>how the UE reports the Inactive</w:t>
      </w:r>
      <w:r w:rsidR="002673A8">
        <w:rPr>
          <w:rFonts w:ascii="Calibri" w:hAnsi="Calibri" w:cs="Calibri" w:hint="eastAsia"/>
          <w:sz w:val="22"/>
          <w:szCs w:val="22"/>
          <w:lang w:eastAsia="zh-CN"/>
        </w:rPr>
        <w:t>/</w:t>
      </w:r>
      <w:r w:rsidR="002673A8">
        <w:rPr>
          <w:rFonts w:ascii="Calibri" w:hAnsi="Calibri" w:cs="Calibri"/>
          <w:sz w:val="22"/>
          <w:szCs w:val="22"/>
          <w:lang w:eastAsia="zh-CN"/>
        </w:rPr>
        <w:t xml:space="preserve">Idle </w:t>
      </w:r>
      <w:proofErr w:type="spellStart"/>
      <w:r w:rsidR="002673A8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2673A8">
        <w:rPr>
          <w:rFonts w:ascii="Calibri" w:hAnsi="Calibri" w:cs="Calibri"/>
          <w:sz w:val="22"/>
          <w:szCs w:val="22"/>
          <w:lang w:eastAsia="zh-CN"/>
        </w:rPr>
        <w:t xml:space="preserve"> reports to </w:t>
      </w:r>
      <w:proofErr w:type="spellStart"/>
      <w:r w:rsidR="002673A8"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 w:rsidR="002673A8">
        <w:rPr>
          <w:rFonts w:ascii="Calibri" w:hAnsi="Calibri" w:cs="Calibri"/>
          <w:sz w:val="22"/>
          <w:szCs w:val="22"/>
          <w:lang w:eastAsia="zh-CN"/>
        </w:rPr>
        <w:t xml:space="preserve"> was discussed and</w:t>
      </w:r>
      <w:r w:rsidR="00723CB7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8567BE">
        <w:rPr>
          <w:rFonts w:ascii="Calibri" w:hAnsi="Calibri" w:cs="Calibri"/>
          <w:sz w:val="22"/>
          <w:szCs w:val="22"/>
          <w:lang w:eastAsia="zh-CN"/>
        </w:rPr>
        <w:t>left the</w:t>
      </w:r>
      <w:r w:rsidR="002673A8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8D0B76">
        <w:rPr>
          <w:rFonts w:ascii="Calibri" w:hAnsi="Calibri" w:cs="Calibri"/>
          <w:sz w:val="22"/>
          <w:szCs w:val="22"/>
          <w:lang w:eastAsia="zh-CN"/>
        </w:rPr>
        <w:t>following</w:t>
      </w:r>
      <w:r w:rsidR="002673A8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723CB7">
        <w:rPr>
          <w:rFonts w:ascii="Calibri" w:hAnsi="Calibri" w:cs="Calibri"/>
          <w:sz w:val="22"/>
          <w:szCs w:val="22"/>
          <w:lang w:eastAsia="zh-CN"/>
        </w:rPr>
        <w:t>issue</w:t>
      </w:r>
      <w:r w:rsidR="002673A8">
        <w:rPr>
          <w:rFonts w:ascii="Calibri" w:hAnsi="Calibri" w:cs="Calibri"/>
          <w:sz w:val="22"/>
          <w:szCs w:val="22"/>
          <w:lang w:eastAsia="zh-CN"/>
        </w:rPr>
        <w:t>.</w:t>
      </w:r>
      <w:r w:rsidR="00CC6BC1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2673A8">
        <w:rPr>
          <w:rFonts w:ascii="Calibri" w:hAnsi="Calibri" w:cs="Calibri"/>
          <w:sz w:val="22"/>
          <w:szCs w:val="22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73A8" w:rsidRPr="007C163B" w14:paraId="28D00D89" w14:textId="77777777" w:rsidTr="004421FB">
        <w:tc>
          <w:tcPr>
            <w:tcW w:w="9631" w:type="dxa"/>
          </w:tcPr>
          <w:p w14:paraId="4FC5C70A" w14:textId="77777777" w:rsidR="002673A8" w:rsidRPr="00180148" w:rsidRDefault="002673A8" w:rsidP="002673A8">
            <w:pPr>
              <w:numPr>
                <w:ilvl w:val="0"/>
                <w:numId w:val="32"/>
              </w:numPr>
              <w:spacing w:line="240" w:lineRule="auto"/>
              <w:contextualSpacing/>
              <w:rPr>
                <w:lang w:val="en-US" w:eastAsia="zh-CN"/>
              </w:rPr>
            </w:pPr>
            <w:bookmarkStart w:id="0" w:name="_Hlk118205810"/>
            <w:r w:rsidRPr="00180148">
              <w:rPr>
                <w:lang w:val="en-US" w:eastAsia="zh-CN"/>
              </w:rPr>
              <w:t xml:space="preserve">1: The baseline principles for </w:t>
            </w:r>
            <w:proofErr w:type="spellStart"/>
            <w:r w:rsidRPr="00180148">
              <w:rPr>
                <w:lang w:val="en-US" w:eastAsia="zh-CN"/>
              </w:rPr>
              <w:t>QoE</w:t>
            </w:r>
            <w:proofErr w:type="spellEnd"/>
            <w:r w:rsidRPr="00180148">
              <w:rPr>
                <w:lang w:val="en-US" w:eastAsia="zh-CN"/>
              </w:rPr>
              <w:t xml:space="preserve"> measurement collection for MBS services in RRC_INACTIVE and RRC_IDLE states are:</w:t>
            </w:r>
          </w:p>
          <w:p w14:paraId="6A39070A" w14:textId="6313E377" w:rsidR="002673A8" w:rsidRPr="007C163B" w:rsidRDefault="002673A8" w:rsidP="002673A8">
            <w:pPr>
              <w:spacing w:line="240" w:lineRule="auto"/>
              <w:ind w:left="720"/>
              <w:contextualSpacing/>
              <w:rPr>
                <w:lang w:val="en-US" w:eastAsia="zh-CN"/>
              </w:rPr>
            </w:pPr>
            <w:r w:rsidRPr="00180148">
              <w:rPr>
                <w:lang w:val="en-US" w:eastAsia="zh-CN"/>
              </w:rPr>
              <w:t>3)</w:t>
            </w:r>
            <w:r w:rsidRPr="00180148">
              <w:rPr>
                <w:lang w:val="en-US" w:eastAsia="zh-CN"/>
              </w:rPr>
              <w:tab/>
              <w:t xml:space="preserve">FFS if UE can setup/resume RRC connection just for </w:t>
            </w:r>
            <w:proofErr w:type="spellStart"/>
            <w:r w:rsidRPr="00180148">
              <w:rPr>
                <w:lang w:val="en-US" w:eastAsia="zh-CN"/>
              </w:rPr>
              <w:t>QoE</w:t>
            </w:r>
            <w:proofErr w:type="spellEnd"/>
            <w:r w:rsidRPr="00180148">
              <w:rPr>
                <w:lang w:val="en-US" w:eastAsia="zh-CN"/>
              </w:rPr>
              <w:t xml:space="preserve"> reporting, or whether the </w:t>
            </w:r>
            <w:proofErr w:type="spellStart"/>
            <w:r w:rsidRPr="00180148">
              <w:rPr>
                <w:lang w:val="en-US" w:eastAsia="zh-CN"/>
              </w:rPr>
              <w:t>QoE</w:t>
            </w:r>
            <w:proofErr w:type="spellEnd"/>
            <w:r w:rsidRPr="00180148">
              <w:rPr>
                <w:lang w:val="en-US" w:eastAsia="zh-CN"/>
              </w:rPr>
              <w:t xml:space="preserve"> reports are sent to the network when the UE moves to RRC CONNECTED state due to other reasons. </w:t>
            </w:r>
          </w:p>
        </w:tc>
      </w:tr>
    </w:tbl>
    <w:bookmarkEnd w:id="0"/>
    <w:p w14:paraId="495FEFAC" w14:textId="2C7B931D" w:rsidR="00165419" w:rsidRDefault="0055780D" w:rsidP="002673A8">
      <w:pPr>
        <w:spacing w:before="180"/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 w:hint="eastAsia"/>
          <w:sz w:val="22"/>
          <w:szCs w:val="22"/>
          <w:lang w:eastAsia="zh-CN"/>
        </w:rPr>
        <w:lastRenderedPageBreak/>
        <w:t>I</w:t>
      </w:r>
      <w:r>
        <w:rPr>
          <w:rFonts w:ascii="Calibri" w:hAnsi="Calibri" w:cs="Calibri"/>
          <w:sz w:val="22"/>
          <w:szCs w:val="22"/>
          <w:lang w:eastAsia="zh-CN"/>
        </w:rPr>
        <w:t xml:space="preserve">n our understanding,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data is not time </w:t>
      </w:r>
      <w:r w:rsidR="001E35E3">
        <w:rPr>
          <w:rFonts w:ascii="Calibri" w:hAnsi="Calibri" w:cs="Calibri"/>
          <w:sz w:val="22"/>
          <w:szCs w:val="22"/>
          <w:lang w:eastAsia="zh-CN"/>
        </w:rPr>
        <w:t>sensitive</w:t>
      </w:r>
      <w:r>
        <w:rPr>
          <w:rFonts w:ascii="Calibri" w:hAnsi="Calibri" w:cs="Calibri"/>
          <w:sz w:val="22"/>
          <w:szCs w:val="22"/>
          <w:lang w:eastAsia="zh-CN"/>
        </w:rPr>
        <w:t xml:space="preserve"> and high priority task.</w:t>
      </w:r>
      <w:r w:rsidR="00165419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8363BC">
        <w:rPr>
          <w:rFonts w:ascii="Calibri" w:hAnsi="Calibri" w:cs="Calibri"/>
          <w:sz w:val="22"/>
          <w:szCs w:val="22"/>
          <w:lang w:eastAsia="zh-CN"/>
        </w:rPr>
        <w:t xml:space="preserve">If </w:t>
      </w:r>
      <w:r w:rsidR="008363BC">
        <w:rPr>
          <w:rFonts w:ascii="Calibri" w:hAnsi="Calibri" w:cs="Calibri" w:hint="eastAsia"/>
          <w:sz w:val="22"/>
          <w:szCs w:val="22"/>
          <w:lang w:eastAsia="zh-CN"/>
        </w:rPr>
        <w:t>UE</w:t>
      </w:r>
      <w:r w:rsidR="00CF2324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187460">
        <w:rPr>
          <w:rFonts w:ascii="Calibri" w:hAnsi="Calibri" w:cs="Calibri"/>
          <w:sz w:val="22"/>
          <w:szCs w:val="22"/>
          <w:lang w:eastAsia="zh-CN"/>
        </w:rPr>
        <w:t xml:space="preserve">needs to </w:t>
      </w:r>
      <w:r w:rsidR="008363BC">
        <w:rPr>
          <w:rFonts w:ascii="Calibri" w:hAnsi="Calibri" w:cs="Calibri"/>
          <w:sz w:val="22"/>
          <w:szCs w:val="22"/>
          <w:lang w:eastAsia="zh-CN"/>
        </w:rPr>
        <w:t xml:space="preserve">setup/resume RRC connection just for </w:t>
      </w:r>
      <w:proofErr w:type="spellStart"/>
      <w:r w:rsidR="008363BC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8363BC">
        <w:rPr>
          <w:rFonts w:ascii="Calibri" w:hAnsi="Calibri" w:cs="Calibri"/>
          <w:sz w:val="22"/>
          <w:szCs w:val="22"/>
          <w:lang w:eastAsia="zh-CN"/>
        </w:rPr>
        <w:t xml:space="preserve"> reporting, </w:t>
      </w:r>
      <w:r w:rsidR="00CF2324">
        <w:rPr>
          <w:rFonts w:ascii="Calibri" w:hAnsi="Calibri" w:cs="Calibri"/>
          <w:sz w:val="22"/>
          <w:szCs w:val="22"/>
          <w:lang w:eastAsia="zh-CN"/>
        </w:rPr>
        <w:t xml:space="preserve">frequent </w:t>
      </w:r>
      <w:proofErr w:type="spellStart"/>
      <w:r w:rsidR="00CF2324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CF2324">
        <w:rPr>
          <w:rFonts w:ascii="Calibri" w:hAnsi="Calibri" w:cs="Calibri"/>
          <w:sz w:val="22"/>
          <w:szCs w:val="22"/>
          <w:lang w:eastAsia="zh-CN"/>
        </w:rPr>
        <w:t xml:space="preserve"> reporting</w:t>
      </w:r>
      <w:r w:rsidR="008363BC">
        <w:rPr>
          <w:rFonts w:ascii="Calibri" w:hAnsi="Calibri" w:cs="Calibri"/>
          <w:sz w:val="22"/>
          <w:szCs w:val="22"/>
          <w:lang w:eastAsia="zh-CN"/>
        </w:rPr>
        <w:t xml:space="preserve"> may cause extra power consumptio</w:t>
      </w:r>
      <w:r w:rsidR="00CF2324">
        <w:rPr>
          <w:rFonts w:ascii="Calibri" w:hAnsi="Calibri" w:cs="Calibri"/>
          <w:sz w:val="22"/>
          <w:szCs w:val="22"/>
          <w:lang w:eastAsia="zh-CN"/>
        </w:rPr>
        <w:t>n</w:t>
      </w:r>
      <w:r w:rsidR="008363BC">
        <w:rPr>
          <w:rFonts w:ascii="Calibri" w:hAnsi="Calibri" w:cs="Calibri"/>
          <w:sz w:val="22"/>
          <w:szCs w:val="22"/>
          <w:lang w:eastAsia="zh-CN"/>
        </w:rPr>
        <w:t xml:space="preserve">. Therefore, </w:t>
      </w:r>
      <w:r w:rsidR="000B41C1">
        <w:rPr>
          <w:rFonts w:ascii="Calibri" w:hAnsi="Calibri" w:cs="Calibri"/>
          <w:sz w:val="22"/>
          <w:szCs w:val="22"/>
          <w:lang w:eastAsia="zh-CN"/>
        </w:rPr>
        <w:t xml:space="preserve">it is suggested that UE can only report the </w:t>
      </w:r>
      <w:r w:rsidR="000B41C1" w:rsidRPr="00165419">
        <w:rPr>
          <w:rFonts w:ascii="Calibri" w:hAnsi="Calibri" w:cs="Calibri"/>
          <w:sz w:val="22"/>
          <w:szCs w:val="22"/>
          <w:lang w:eastAsia="zh-CN"/>
        </w:rPr>
        <w:t>IDLE</w:t>
      </w:r>
      <w:r w:rsidR="000B41C1">
        <w:rPr>
          <w:rFonts w:ascii="Calibri" w:hAnsi="Calibri" w:cs="Calibri"/>
          <w:sz w:val="22"/>
          <w:szCs w:val="22"/>
          <w:lang w:eastAsia="zh-CN"/>
        </w:rPr>
        <w:t>/INACTIVE</w:t>
      </w:r>
      <w:r w:rsidR="000B41C1" w:rsidRPr="00165419">
        <w:rPr>
          <w:rFonts w:ascii="Calibri" w:hAnsi="Calibri" w:cs="Calibri"/>
          <w:sz w:val="22"/>
          <w:szCs w:val="22"/>
          <w:lang w:eastAsia="zh-CN"/>
        </w:rPr>
        <w:t xml:space="preserve"> </w:t>
      </w:r>
      <w:proofErr w:type="spellStart"/>
      <w:r w:rsidR="000B41C1" w:rsidRPr="00165419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0B41C1" w:rsidRPr="00165419">
        <w:rPr>
          <w:rFonts w:ascii="Calibri" w:hAnsi="Calibri" w:cs="Calibri"/>
          <w:sz w:val="22"/>
          <w:szCs w:val="22"/>
          <w:lang w:eastAsia="zh-CN"/>
        </w:rPr>
        <w:t xml:space="preserve"> reports</w:t>
      </w:r>
      <w:r w:rsidR="000B41C1">
        <w:rPr>
          <w:rFonts w:ascii="Calibri" w:hAnsi="Calibri" w:cs="Calibri"/>
          <w:sz w:val="22"/>
          <w:szCs w:val="22"/>
          <w:lang w:eastAsia="zh-CN"/>
        </w:rPr>
        <w:t xml:space="preserve"> when it moves to </w:t>
      </w:r>
      <w:r w:rsidR="00165419">
        <w:rPr>
          <w:rFonts w:ascii="Calibri" w:hAnsi="Calibri" w:cs="Calibri"/>
          <w:sz w:val="22"/>
          <w:szCs w:val="22"/>
          <w:lang w:eastAsia="zh-CN"/>
        </w:rPr>
        <w:t xml:space="preserve">RRC_CONNECTED state due to other reasons. </w:t>
      </w:r>
    </w:p>
    <w:p w14:paraId="57840CFA" w14:textId="5256D4ED" w:rsidR="0010043B" w:rsidRDefault="008363BC" w:rsidP="00BF7FCC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 w:rsidR="00883161">
        <w:rPr>
          <w:rFonts w:ascii="Calibri" w:eastAsiaTheme="minorEastAsia" w:hAnsi="Calibri" w:cs="Calibri"/>
          <w:b/>
          <w:sz w:val="22"/>
          <w:szCs w:val="22"/>
          <w:lang w:eastAsia="zh-CN"/>
        </w:rPr>
        <w:t>2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: </w:t>
      </w:r>
      <w:r w:rsidRPr="008363BC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UE can only report the IDLE/INACTIVE </w:t>
      </w:r>
      <w:proofErr w:type="spellStart"/>
      <w:r w:rsidRPr="008363BC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Pr="008363BC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reports when </w:t>
      </w:r>
      <w:r w:rsidR="000B41C1">
        <w:rPr>
          <w:rFonts w:ascii="Calibri" w:eastAsiaTheme="minorEastAsia" w:hAnsi="Calibri" w:cs="Calibri"/>
          <w:b/>
          <w:sz w:val="22"/>
          <w:szCs w:val="22"/>
          <w:lang w:eastAsia="zh-CN"/>
        </w:rPr>
        <w:t>it</w:t>
      </w:r>
      <w:r w:rsidRPr="008363BC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moves to RRC_CONNECTED state due to other </w:t>
      </w:r>
      <w:bookmarkStart w:id="1" w:name="_GoBack"/>
      <w:r w:rsidRPr="008363BC">
        <w:rPr>
          <w:rFonts w:ascii="Calibri" w:eastAsiaTheme="minorEastAsia" w:hAnsi="Calibri" w:cs="Calibri"/>
          <w:b/>
          <w:sz w:val="22"/>
          <w:szCs w:val="22"/>
          <w:lang w:eastAsia="zh-CN"/>
        </w:rPr>
        <w:t>reasons</w:t>
      </w:r>
      <w:bookmarkEnd w:id="1"/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.</w:t>
      </w:r>
    </w:p>
    <w:p w14:paraId="16149553" w14:textId="3924AB6B" w:rsidR="00D04A13" w:rsidRDefault="00527138" w:rsidP="00D04A13">
      <w:pPr>
        <w:pStyle w:val="20"/>
        <w:numPr>
          <w:ilvl w:val="1"/>
          <w:numId w:val="36"/>
        </w:numPr>
        <w:tabs>
          <w:tab w:val="clear" w:pos="2845"/>
          <w:tab w:val="num" w:pos="576"/>
        </w:tabs>
        <w:overflowPunct w:val="0"/>
        <w:autoSpaceDE w:val="0"/>
        <w:autoSpaceDN w:val="0"/>
        <w:adjustRightInd w:val="0"/>
        <w:spacing w:after="0" w:line="360" w:lineRule="auto"/>
        <w:ind w:left="578" w:hanging="578"/>
        <w:textAlignment w:val="baseline"/>
        <w:rPr>
          <w:rFonts w:eastAsia="宋体"/>
          <w:szCs w:val="32"/>
          <w:lang w:eastAsia="zh-CN"/>
        </w:rPr>
      </w:pPr>
      <w:r w:rsidRPr="00527138">
        <w:rPr>
          <w:rFonts w:eastAsia="宋体"/>
          <w:szCs w:val="32"/>
          <w:lang w:eastAsia="zh-CN"/>
        </w:rPr>
        <w:t xml:space="preserve">Buffering of </w:t>
      </w:r>
      <w:proofErr w:type="spellStart"/>
      <w:r w:rsidRPr="00527138">
        <w:rPr>
          <w:rFonts w:eastAsia="宋体"/>
          <w:szCs w:val="32"/>
          <w:lang w:eastAsia="zh-CN"/>
        </w:rPr>
        <w:t>QoE</w:t>
      </w:r>
      <w:proofErr w:type="spellEnd"/>
      <w:r w:rsidRPr="00527138">
        <w:rPr>
          <w:rFonts w:eastAsia="宋体"/>
          <w:szCs w:val="32"/>
          <w:lang w:eastAsia="zh-CN"/>
        </w:rPr>
        <w:t xml:space="preserve"> reports</w:t>
      </w:r>
    </w:p>
    <w:p w14:paraId="1DCDAA70" w14:textId="7066DC6A" w:rsidR="0010043B" w:rsidRPr="00D04A13" w:rsidRDefault="008128B2" w:rsidP="00BF7FCC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The issues pertaining to </w:t>
      </w:r>
      <w:r w:rsidR="00583078">
        <w:rPr>
          <w:rFonts w:ascii="Calibri" w:hAnsi="Calibri" w:cs="Calibri"/>
          <w:sz w:val="22"/>
          <w:szCs w:val="22"/>
          <w:lang w:eastAsia="zh-CN"/>
        </w:rPr>
        <w:t xml:space="preserve">buffering of </w:t>
      </w:r>
      <w:proofErr w:type="spellStart"/>
      <w:r w:rsidR="00583078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583078">
        <w:rPr>
          <w:rFonts w:ascii="Calibri" w:hAnsi="Calibri" w:cs="Calibri"/>
          <w:sz w:val="22"/>
          <w:szCs w:val="22"/>
          <w:lang w:eastAsia="zh-CN"/>
        </w:rPr>
        <w:t xml:space="preserve"> reports</w:t>
      </w:r>
      <w:r w:rsidR="008446FC">
        <w:rPr>
          <w:rFonts w:ascii="Calibri" w:hAnsi="Calibri" w:cs="Calibri"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sz w:val="22"/>
          <w:szCs w:val="22"/>
          <w:lang w:eastAsia="zh-CN"/>
        </w:rPr>
        <w:t xml:space="preserve">for </w:t>
      </w:r>
      <w:r w:rsidR="008446FC">
        <w:rPr>
          <w:rFonts w:ascii="Calibri" w:hAnsi="Calibri" w:cs="Calibri"/>
          <w:sz w:val="22"/>
          <w:szCs w:val="22"/>
          <w:lang w:eastAsia="zh-CN"/>
        </w:rPr>
        <w:t xml:space="preserve">MBS service have been discussed and </w:t>
      </w:r>
      <w:r w:rsidR="00470A3C">
        <w:rPr>
          <w:rFonts w:ascii="Calibri" w:hAnsi="Calibri" w:cs="Calibri" w:hint="eastAsia"/>
          <w:sz w:val="22"/>
          <w:szCs w:val="22"/>
          <w:lang w:eastAsia="zh-CN"/>
        </w:rPr>
        <w:t>reached</w:t>
      </w:r>
      <w:r w:rsidR="00470A3C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8446FC">
        <w:rPr>
          <w:rFonts w:ascii="Calibri" w:hAnsi="Calibri" w:cs="Calibri"/>
          <w:sz w:val="22"/>
          <w:szCs w:val="22"/>
          <w:lang w:eastAsia="zh-CN"/>
        </w:rPr>
        <w:t xml:space="preserve">the following agreement: 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446FC" w:rsidRPr="007C163B" w14:paraId="7C8F72DD" w14:textId="77777777" w:rsidTr="004421FB">
        <w:tc>
          <w:tcPr>
            <w:tcW w:w="9631" w:type="dxa"/>
          </w:tcPr>
          <w:p w14:paraId="4FE76EB8" w14:textId="51ECAC3B" w:rsidR="008446FC" w:rsidRPr="008446FC" w:rsidRDefault="008446FC" w:rsidP="008446FC">
            <w:pPr>
              <w:pStyle w:val="af5"/>
              <w:numPr>
                <w:ilvl w:val="0"/>
                <w:numId w:val="32"/>
              </w:numPr>
              <w:spacing w:line="240" w:lineRule="auto"/>
              <w:contextualSpacing/>
              <w:rPr>
                <w:lang w:val="en-US" w:eastAsia="zh-CN"/>
              </w:rPr>
            </w:pPr>
            <w:bookmarkStart w:id="2" w:name="_Hlk118206121"/>
            <w:r w:rsidRPr="008446FC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 xml:space="preserve">4: For buffering of </w:t>
            </w:r>
            <w:proofErr w:type="spellStart"/>
            <w:r w:rsidRPr="008446FC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QoE</w:t>
            </w:r>
            <w:proofErr w:type="spellEnd"/>
            <w:r w:rsidRPr="008446FC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 xml:space="preserve"> reports generated in RRC IDLE/INACTIVE state, RAN2 should discuss at least the minimal memory size requirement. FFS if AS layer is responsible for storing the </w:t>
            </w:r>
            <w:proofErr w:type="spellStart"/>
            <w:r w:rsidRPr="008446FC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>QoE</w:t>
            </w:r>
            <w:proofErr w:type="spellEnd"/>
            <w:r w:rsidRPr="008446FC">
              <w:rPr>
                <w:rFonts w:ascii="Times New Roman" w:eastAsia="宋体" w:hAnsi="Times New Roman" w:cs="Times New Roman"/>
                <w:sz w:val="20"/>
                <w:szCs w:val="20"/>
                <w:lang w:val="en-US" w:eastAsia="zh-CN"/>
              </w:rPr>
              <w:t xml:space="preserve"> reports (as in Rel-17).</w:t>
            </w:r>
            <w:r w:rsidRPr="008446FC">
              <w:rPr>
                <w:lang w:val="en-US" w:eastAsia="zh-CN"/>
              </w:rPr>
              <w:t xml:space="preserve"> </w:t>
            </w:r>
          </w:p>
        </w:tc>
      </w:tr>
    </w:tbl>
    <w:bookmarkEnd w:id="2"/>
    <w:p w14:paraId="0FFCF64C" w14:textId="3A32A678" w:rsidR="00470A3C" w:rsidRDefault="00470A3C" w:rsidP="008446FC">
      <w:pPr>
        <w:spacing w:before="180"/>
        <w:jc w:val="both"/>
        <w:rPr>
          <w:rFonts w:ascii="Calibri" w:hAnsi="Calibri" w:cs="Calibri"/>
          <w:sz w:val="22"/>
          <w:szCs w:val="22"/>
          <w:lang w:val="en-US" w:eastAsia="zh-CN"/>
        </w:rPr>
      </w:pPr>
      <w:r>
        <w:rPr>
          <w:rFonts w:ascii="Calibri" w:hAnsi="Calibri" w:cs="Calibri"/>
          <w:sz w:val="22"/>
          <w:szCs w:val="22"/>
          <w:lang w:val="en-US" w:eastAsia="zh-CN"/>
        </w:rPr>
        <w:t xml:space="preserve">When the UE receives the configuration of </w:t>
      </w:r>
      <w:proofErr w:type="spellStart"/>
      <w:r>
        <w:rPr>
          <w:rFonts w:ascii="Calibri" w:hAnsi="Calibri" w:cs="Calibri"/>
          <w:sz w:val="22"/>
          <w:szCs w:val="22"/>
          <w:lang w:val="en-US"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val="en-US" w:eastAsia="zh-CN"/>
        </w:rPr>
        <w:t xml:space="preserve"> measurements for MBS broadcast service, UE AS layer forwards the </w:t>
      </w:r>
      <w:proofErr w:type="spellStart"/>
      <w:r>
        <w:rPr>
          <w:rFonts w:ascii="Calibri" w:hAnsi="Calibri" w:cs="Calibri"/>
          <w:sz w:val="22"/>
          <w:szCs w:val="22"/>
          <w:lang w:val="en-US"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val="en-US" w:eastAsia="zh-CN"/>
        </w:rPr>
        <w:t xml:space="preserve"> configuration to the U</w:t>
      </w:r>
      <w:r>
        <w:rPr>
          <w:rFonts w:ascii="Calibri" w:hAnsi="Calibri" w:cs="Calibri" w:hint="eastAsia"/>
          <w:sz w:val="22"/>
          <w:szCs w:val="22"/>
          <w:lang w:val="en-US" w:eastAsia="zh-CN"/>
        </w:rPr>
        <w:t>E</w:t>
      </w:r>
      <w:r>
        <w:rPr>
          <w:rFonts w:ascii="Calibri" w:hAnsi="Calibri" w:cs="Calibri"/>
          <w:sz w:val="22"/>
          <w:szCs w:val="22"/>
          <w:lang w:val="en-US" w:eastAsia="zh-CN"/>
        </w:rPr>
        <w:t xml:space="preserve"> APP laye</w:t>
      </w:r>
      <w:r w:rsidR="00DA5A7D">
        <w:rPr>
          <w:rFonts w:ascii="Calibri" w:hAnsi="Calibri" w:cs="Calibri"/>
          <w:sz w:val="22"/>
          <w:szCs w:val="22"/>
          <w:lang w:val="en-US" w:eastAsia="zh-CN"/>
        </w:rPr>
        <w:t xml:space="preserve">r, and the APP layer performs the </w:t>
      </w:r>
      <w:proofErr w:type="spellStart"/>
      <w:r w:rsidR="00DA5A7D">
        <w:rPr>
          <w:rFonts w:ascii="Calibri" w:hAnsi="Calibri" w:cs="Calibri"/>
          <w:sz w:val="22"/>
          <w:szCs w:val="22"/>
          <w:lang w:val="en-US" w:eastAsia="zh-CN"/>
        </w:rPr>
        <w:t>QoE</w:t>
      </w:r>
      <w:proofErr w:type="spellEnd"/>
      <w:r w:rsidR="00DA5A7D">
        <w:rPr>
          <w:rFonts w:ascii="Calibri" w:hAnsi="Calibri" w:cs="Calibri"/>
          <w:sz w:val="22"/>
          <w:szCs w:val="22"/>
          <w:lang w:val="en-US" w:eastAsia="zh-CN"/>
        </w:rPr>
        <w:t xml:space="preserve"> measurements. In Rel-17, when </w:t>
      </w:r>
      <w:proofErr w:type="spellStart"/>
      <w:r w:rsidR="00DA5A7D">
        <w:rPr>
          <w:rFonts w:ascii="Calibri" w:hAnsi="Calibri" w:cs="Calibri"/>
          <w:sz w:val="22"/>
          <w:szCs w:val="22"/>
          <w:lang w:val="en-US" w:eastAsia="zh-CN"/>
        </w:rPr>
        <w:t>QoE</w:t>
      </w:r>
      <w:proofErr w:type="spellEnd"/>
      <w:r w:rsidR="00DA5A7D">
        <w:rPr>
          <w:rFonts w:ascii="Calibri" w:hAnsi="Calibri" w:cs="Calibri"/>
          <w:sz w:val="22"/>
          <w:szCs w:val="22"/>
          <w:lang w:val="en-US" w:eastAsia="zh-CN"/>
        </w:rPr>
        <w:t xml:space="preserve"> measurement collection is paused, the UE temporarily stores the APP layer measurement reports in AS layer</w:t>
      </w:r>
      <w:r w:rsidR="00174405">
        <w:rPr>
          <w:rFonts w:ascii="Calibri" w:hAnsi="Calibri" w:cs="Calibri"/>
          <w:sz w:val="22"/>
          <w:szCs w:val="22"/>
          <w:lang w:val="en-US" w:eastAsia="zh-CN"/>
        </w:rPr>
        <w:t xml:space="preserve"> with 64KB buffer size</w:t>
      </w:r>
      <w:r w:rsidR="00DA5A7D">
        <w:rPr>
          <w:rFonts w:ascii="Calibri" w:hAnsi="Calibri" w:cs="Calibri"/>
          <w:sz w:val="22"/>
          <w:szCs w:val="22"/>
          <w:lang w:val="en-US" w:eastAsia="zh-CN"/>
        </w:rPr>
        <w:t xml:space="preserve">. </w:t>
      </w:r>
    </w:p>
    <w:p w14:paraId="6D64EDB6" w14:textId="77215BD5" w:rsidR="00174405" w:rsidRDefault="00174405" w:rsidP="008446FC">
      <w:pPr>
        <w:spacing w:before="180"/>
        <w:jc w:val="both"/>
        <w:rPr>
          <w:rFonts w:ascii="Calibri" w:hAnsi="Calibri" w:cs="Calibri"/>
          <w:sz w:val="22"/>
          <w:szCs w:val="22"/>
          <w:lang w:val="en-US" w:eastAsia="zh-CN"/>
        </w:rPr>
      </w:pPr>
      <w:r>
        <w:rPr>
          <w:rFonts w:ascii="Calibri" w:hAnsi="Calibri" w:cs="Calibri"/>
          <w:sz w:val="22"/>
          <w:szCs w:val="22"/>
          <w:lang w:val="en-US" w:eastAsia="zh-CN"/>
        </w:rPr>
        <w:t xml:space="preserve">To reduce </w:t>
      </w:r>
      <w:r w:rsidR="00125788">
        <w:rPr>
          <w:rFonts w:ascii="Calibri" w:hAnsi="Calibri" w:cs="Calibri"/>
          <w:sz w:val="22"/>
          <w:szCs w:val="22"/>
          <w:lang w:val="en-US" w:eastAsia="zh-CN"/>
        </w:rPr>
        <w:t>complexity</w:t>
      </w:r>
      <w:r>
        <w:rPr>
          <w:rFonts w:ascii="Calibri" w:hAnsi="Calibri" w:cs="Calibri"/>
          <w:sz w:val="22"/>
          <w:szCs w:val="22"/>
          <w:lang w:val="en-US" w:eastAsia="zh-CN"/>
        </w:rPr>
        <w:t xml:space="preserve">, the </w:t>
      </w:r>
      <w:proofErr w:type="spellStart"/>
      <w:r>
        <w:rPr>
          <w:rFonts w:ascii="Calibri" w:hAnsi="Calibri" w:cs="Calibri"/>
          <w:sz w:val="22"/>
          <w:szCs w:val="22"/>
          <w:lang w:val="en-US"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val="en-US" w:eastAsia="zh-CN"/>
        </w:rPr>
        <w:t xml:space="preserve"> reports generated in RRC IDLE/INACTIVE state can also be buffered in AS layer. If the </w:t>
      </w:r>
      <w:proofErr w:type="spellStart"/>
      <w:r>
        <w:rPr>
          <w:rFonts w:ascii="Calibri" w:hAnsi="Calibri" w:cs="Calibri"/>
          <w:sz w:val="22"/>
          <w:szCs w:val="22"/>
          <w:lang w:val="en-US"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val="en-US" w:eastAsia="zh-CN"/>
        </w:rPr>
        <w:t xml:space="preserve"> reports exceed 64</w:t>
      </w:r>
      <w:r>
        <w:rPr>
          <w:rFonts w:ascii="Calibri" w:hAnsi="Calibri" w:cs="Calibri" w:hint="eastAsia"/>
          <w:sz w:val="22"/>
          <w:szCs w:val="22"/>
          <w:lang w:val="en-US" w:eastAsia="zh-CN"/>
        </w:rPr>
        <w:t>KB</w:t>
      </w:r>
      <w:r>
        <w:rPr>
          <w:rFonts w:ascii="Calibri" w:hAnsi="Calibri" w:cs="Calibri"/>
          <w:sz w:val="22"/>
          <w:szCs w:val="22"/>
          <w:lang w:val="en-US" w:eastAsia="zh-CN"/>
        </w:rPr>
        <w:t xml:space="preserve">, there are two alternatives to handle the </w:t>
      </w:r>
      <w:proofErr w:type="spellStart"/>
      <w:r>
        <w:rPr>
          <w:rFonts w:ascii="Calibri" w:hAnsi="Calibri" w:cs="Calibri"/>
          <w:sz w:val="22"/>
          <w:szCs w:val="22"/>
          <w:lang w:val="en-US"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val="en-US" w:eastAsia="zh-CN"/>
        </w:rPr>
        <w:t xml:space="preserve"> data:</w:t>
      </w:r>
    </w:p>
    <w:p w14:paraId="0DECFAB1" w14:textId="32BBC6E0" w:rsidR="00DA5A7D" w:rsidRPr="009868D7" w:rsidRDefault="00174405" w:rsidP="009868D7">
      <w:pPr>
        <w:pStyle w:val="af5"/>
        <w:numPr>
          <w:ilvl w:val="0"/>
          <w:numId w:val="37"/>
        </w:numPr>
        <w:spacing w:before="180"/>
        <w:jc w:val="both"/>
        <w:rPr>
          <w:lang w:val="en-US" w:eastAsia="zh-CN"/>
        </w:rPr>
      </w:pPr>
      <w:r w:rsidRPr="009868D7">
        <w:rPr>
          <w:lang w:val="en-US" w:eastAsia="zh-CN"/>
        </w:rPr>
        <w:t>Alt 1:</w:t>
      </w:r>
      <w:r>
        <w:rPr>
          <w:lang w:val="en-US" w:eastAsia="zh-CN"/>
        </w:rPr>
        <w:t xml:space="preserve"> AS layer discards</w:t>
      </w:r>
      <w:r w:rsidRPr="009868D7">
        <w:rPr>
          <w:rFonts w:eastAsia="宋体"/>
          <w:lang w:val="en-US" w:eastAsia="zh-CN"/>
        </w:rPr>
        <w:t xml:space="preserve"> the </w:t>
      </w:r>
      <w:proofErr w:type="spellStart"/>
      <w:r w:rsidR="00125788">
        <w:rPr>
          <w:rFonts w:eastAsia="宋体"/>
          <w:lang w:val="en-US" w:eastAsia="zh-CN"/>
        </w:rPr>
        <w:t>QoE</w:t>
      </w:r>
      <w:proofErr w:type="spellEnd"/>
      <w:r w:rsidR="00125788">
        <w:rPr>
          <w:rFonts w:eastAsia="宋体"/>
          <w:lang w:val="en-US" w:eastAsia="zh-CN"/>
        </w:rPr>
        <w:t xml:space="preserve"> data</w:t>
      </w:r>
      <w:r w:rsidR="00583078">
        <w:rPr>
          <w:rFonts w:eastAsia="宋体"/>
          <w:lang w:val="en-US" w:eastAsia="zh-CN"/>
        </w:rPr>
        <w:t xml:space="preserve"> </w:t>
      </w:r>
    </w:p>
    <w:p w14:paraId="11B559A0" w14:textId="6E82FD56" w:rsidR="00174405" w:rsidRPr="009868D7" w:rsidRDefault="00174405" w:rsidP="009868D7">
      <w:pPr>
        <w:pStyle w:val="af5"/>
        <w:numPr>
          <w:ilvl w:val="0"/>
          <w:numId w:val="37"/>
        </w:numPr>
        <w:spacing w:before="180"/>
        <w:jc w:val="both"/>
        <w:rPr>
          <w:rFonts w:eastAsia="宋体"/>
          <w:lang w:val="en-US" w:eastAsia="zh-CN"/>
        </w:rPr>
      </w:pPr>
      <w:r w:rsidRPr="009868D7">
        <w:rPr>
          <w:lang w:val="en-US" w:eastAsia="zh-CN"/>
        </w:rPr>
        <w:t>Alt 2:</w:t>
      </w:r>
      <w:r w:rsidR="00125788">
        <w:rPr>
          <w:lang w:val="en-US" w:eastAsia="zh-CN"/>
        </w:rPr>
        <w:t xml:space="preserve"> APP layer is responsible for storing the </w:t>
      </w:r>
      <w:proofErr w:type="spellStart"/>
      <w:r w:rsidR="00125788">
        <w:rPr>
          <w:lang w:val="en-US" w:eastAsia="zh-CN"/>
        </w:rPr>
        <w:t>QoE</w:t>
      </w:r>
      <w:proofErr w:type="spellEnd"/>
      <w:r w:rsidR="00125788">
        <w:rPr>
          <w:lang w:val="en-US" w:eastAsia="zh-CN"/>
        </w:rPr>
        <w:t xml:space="preserve"> data</w:t>
      </w:r>
    </w:p>
    <w:p w14:paraId="309A4D47" w14:textId="4F0656A1" w:rsidR="0010043B" w:rsidRDefault="00125788" w:rsidP="008446FC">
      <w:pPr>
        <w:spacing w:before="180"/>
        <w:jc w:val="both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 w:rsidR="00883161">
        <w:rPr>
          <w:rFonts w:ascii="Calibri" w:eastAsiaTheme="minorEastAsia" w:hAnsi="Calibri" w:cs="Calibri"/>
          <w:b/>
          <w:sz w:val="22"/>
          <w:szCs w:val="22"/>
          <w:lang w:eastAsia="zh-CN"/>
        </w:rPr>
        <w:t>3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: </w:t>
      </w:r>
      <w:r w:rsidR="004421FB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The </w:t>
      </w:r>
      <w:proofErr w:type="spellStart"/>
      <w:r w:rsidR="004421FB" w:rsidRPr="004421FB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="004421FB" w:rsidRPr="004421FB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reports generated in RRC IDLE/INACTIVE state can be buffered in AS layer</w:t>
      </w:r>
      <w:r w:rsidR="004421FB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with 64KB buffer size. </w:t>
      </w:r>
      <w:r w:rsidR="005A3B75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If the </w:t>
      </w:r>
      <w:proofErr w:type="spellStart"/>
      <w:r w:rsidR="005A3B75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="005A3B75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reports exceed 64KB, RAN2 can discuss the following two alternatives:</w:t>
      </w:r>
    </w:p>
    <w:p w14:paraId="1DE148A6" w14:textId="77777777" w:rsidR="005A3B75" w:rsidRPr="009868D7" w:rsidRDefault="005A3B75" w:rsidP="009868D7">
      <w:pPr>
        <w:jc w:val="both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9868D7">
        <w:rPr>
          <w:rFonts w:ascii="Calibri" w:eastAsiaTheme="minorEastAsia" w:hAnsi="Calibri" w:cs="Calibri" w:hint="eastAsia"/>
          <w:b/>
          <w:sz w:val="22"/>
          <w:szCs w:val="22"/>
          <w:lang w:eastAsia="zh-CN"/>
        </w:rPr>
        <w:t>•</w:t>
      </w:r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ab/>
        <w:t xml:space="preserve">Alt 1: AS layer discards the </w:t>
      </w:r>
      <w:proofErr w:type="spellStart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data</w:t>
      </w:r>
    </w:p>
    <w:p w14:paraId="0528AB2B" w14:textId="1C8CD278" w:rsidR="0012254A" w:rsidRPr="009868D7" w:rsidRDefault="005A3B75" w:rsidP="00BF7FCC">
      <w:pPr>
        <w:jc w:val="both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9868D7">
        <w:rPr>
          <w:rFonts w:ascii="Calibri" w:eastAsiaTheme="minorEastAsia" w:hAnsi="Calibri" w:cs="Calibri" w:hint="eastAsia"/>
          <w:b/>
          <w:sz w:val="22"/>
          <w:szCs w:val="22"/>
          <w:lang w:eastAsia="zh-CN"/>
        </w:rPr>
        <w:t>•</w:t>
      </w:r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ab/>
        <w:t xml:space="preserve">Alt 2: APP layer is responsible for storing the </w:t>
      </w:r>
      <w:proofErr w:type="spellStart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data</w:t>
      </w:r>
    </w:p>
    <w:p w14:paraId="4BC8AFF1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4B6DABC4" w:rsidR="000B1DB8" w:rsidRPr="006F2C58" w:rsidRDefault="00527415" w:rsidP="006F2C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6F2C58">
        <w:rPr>
          <w:rFonts w:ascii="Calibri" w:hAnsi="Calibri" w:cs="Calibri"/>
          <w:sz w:val="22"/>
          <w:szCs w:val="22"/>
          <w:lang w:eastAsia="zh-CN"/>
        </w:rPr>
        <w:t xml:space="preserve">The paper </w:t>
      </w:r>
      <w:r w:rsidR="00117D6E" w:rsidRPr="006F2C58">
        <w:rPr>
          <w:rFonts w:ascii="Calibri" w:hAnsi="Calibri" w:cs="Calibri"/>
          <w:sz w:val="22"/>
          <w:szCs w:val="22"/>
          <w:lang w:eastAsia="zh-CN"/>
        </w:rPr>
        <w:t>analyses</w:t>
      </w:r>
      <w:r w:rsidRPr="006F2C58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233037">
        <w:rPr>
          <w:rFonts w:ascii="Calibri" w:hAnsi="Calibri" w:cs="Calibri"/>
          <w:sz w:val="22"/>
          <w:szCs w:val="22"/>
          <w:lang w:eastAsia="zh-CN"/>
        </w:rPr>
        <w:t>remaining</w:t>
      </w:r>
      <w:r w:rsidR="00233037" w:rsidRPr="006F2C58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issues regarding</w:t>
      </w:r>
      <w:r w:rsidR="00145FA6" w:rsidRPr="006F2C58">
        <w:rPr>
          <w:rFonts w:ascii="Calibri" w:hAnsi="Calibri" w:cs="Calibri"/>
          <w:sz w:val="22"/>
          <w:szCs w:val="22"/>
          <w:lang w:eastAsia="zh-CN"/>
        </w:rPr>
        <w:t xml:space="preserve"> the </w:t>
      </w:r>
      <w:proofErr w:type="spellStart"/>
      <w:r w:rsidR="008478C3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8478C3">
        <w:rPr>
          <w:rFonts w:ascii="Calibri" w:hAnsi="Calibri" w:cs="Calibri"/>
          <w:sz w:val="22"/>
          <w:szCs w:val="22"/>
          <w:lang w:eastAsia="zh-CN"/>
        </w:rPr>
        <w:t xml:space="preserve"> measurements in RRC_IDLE and RRC_INACTIVE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, and concludes the following proposal</w:t>
      </w:r>
      <w:r w:rsidR="00145FA6" w:rsidRPr="006F2C58">
        <w:rPr>
          <w:rFonts w:ascii="Calibri" w:hAnsi="Calibri" w:cs="Calibri"/>
          <w:sz w:val="22"/>
          <w:szCs w:val="22"/>
          <w:lang w:eastAsia="zh-CN"/>
        </w:rPr>
        <w:t>s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:</w:t>
      </w:r>
    </w:p>
    <w:p w14:paraId="1DAA04F8" w14:textId="3C3A2013" w:rsidR="005D1606" w:rsidRDefault="00233037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1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:</w:t>
      </w:r>
      <w:r w:rsidR="009868D7"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The </w:t>
      </w:r>
      <w:proofErr w:type="spellStart"/>
      <w:r w:rsidR="009868D7"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="009868D7"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configuration received in RRC connected state can be used in all RRC state.</w:t>
      </w:r>
    </w:p>
    <w:p w14:paraId="6F344E03" w14:textId="18CAA8A2" w:rsidR="009868D7" w:rsidRPr="009868D7" w:rsidRDefault="009868D7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9868D7">
        <w:rPr>
          <w:rFonts w:ascii="Calibri" w:hAnsi="Calibri" w:cs="Calibri"/>
          <w:b/>
          <w:sz w:val="22"/>
          <w:szCs w:val="22"/>
          <w:lang w:eastAsia="zh-CN"/>
        </w:rPr>
        <w:t xml:space="preserve">Proposal 2: UE can only report the IDLE/INACTIVE </w:t>
      </w:r>
      <w:proofErr w:type="spellStart"/>
      <w:r w:rsidRPr="009868D7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Pr="009868D7">
        <w:rPr>
          <w:rFonts w:ascii="Calibri" w:hAnsi="Calibri" w:cs="Calibri"/>
          <w:b/>
          <w:sz w:val="22"/>
          <w:szCs w:val="22"/>
          <w:lang w:eastAsia="zh-CN"/>
        </w:rPr>
        <w:t xml:space="preserve"> reports when </w:t>
      </w:r>
      <w:r w:rsidR="00856145">
        <w:rPr>
          <w:rFonts w:ascii="Calibri" w:hAnsi="Calibri" w:cs="Calibri"/>
          <w:b/>
          <w:sz w:val="22"/>
          <w:szCs w:val="22"/>
          <w:lang w:eastAsia="zh-CN"/>
        </w:rPr>
        <w:t>it</w:t>
      </w:r>
      <w:r w:rsidRPr="009868D7">
        <w:rPr>
          <w:rFonts w:ascii="Calibri" w:hAnsi="Calibri" w:cs="Calibri"/>
          <w:b/>
          <w:sz w:val="22"/>
          <w:szCs w:val="22"/>
          <w:lang w:eastAsia="zh-CN"/>
        </w:rPr>
        <w:t xml:space="preserve"> moves to RRC_CONNECTED state due to other reasons.</w:t>
      </w:r>
    </w:p>
    <w:p w14:paraId="4733C2D4" w14:textId="77777777" w:rsidR="009868D7" w:rsidRPr="009868D7" w:rsidRDefault="009868D7" w:rsidP="009868D7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3: The </w:t>
      </w:r>
      <w:proofErr w:type="spellStart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reports generated in RRC IDLE/INACTIVE state can be buffered in AS layer with 64KB buffer size. If the </w:t>
      </w:r>
      <w:proofErr w:type="spellStart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reports exceed 64KB, RAN2 can discuss the following two alternatives:</w:t>
      </w:r>
    </w:p>
    <w:p w14:paraId="27C6152F" w14:textId="77777777" w:rsidR="009868D7" w:rsidRPr="009868D7" w:rsidRDefault="009868D7" w:rsidP="009868D7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9868D7">
        <w:rPr>
          <w:rFonts w:ascii="Calibri" w:eastAsiaTheme="minorEastAsia" w:hAnsi="Calibri" w:cs="Calibri" w:hint="eastAsia"/>
          <w:b/>
          <w:sz w:val="22"/>
          <w:szCs w:val="22"/>
          <w:lang w:eastAsia="zh-CN"/>
        </w:rPr>
        <w:t>•</w:t>
      </w:r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ab/>
        <w:t xml:space="preserve">Alt 1: AS layer discards the </w:t>
      </w:r>
      <w:proofErr w:type="spellStart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data</w:t>
      </w:r>
    </w:p>
    <w:p w14:paraId="791D8224" w14:textId="7CB1999A" w:rsidR="005D1606" w:rsidRPr="005D1606" w:rsidRDefault="009868D7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9868D7">
        <w:rPr>
          <w:rFonts w:ascii="Calibri" w:eastAsiaTheme="minorEastAsia" w:hAnsi="Calibri" w:cs="Calibri" w:hint="eastAsia"/>
          <w:b/>
          <w:sz w:val="22"/>
          <w:szCs w:val="22"/>
          <w:lang w:eastAsia="zh-CN"/>
        </w:rPr>
        <w:t>•</w:t>
      </w:r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ab/>
        <w:t xml:space="preserve">Alt 2: APP layer is responsible for storing the </w:t>
      </w:r>
      <w:proofErr w:type="spellStart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Pr="009868D7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data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64AF845F" w14:textId="21B56158" w:rsidR="001014B0" w:rsidRDefault="001014B0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1014B0">
        <w:rPr>
          <w:sz w:val="22"/>
          <w:szCs w:val="22"/>
          <w:lang w:eastAsia="zh-CN"/>
        </w:rPr>
        <w:t xml:space="preserve">RP-221803: Enhancement on NR </w:t>
      </w:r>
      <w:proofErr w:type="spellStart"/>
      <w:r w:rsidRPr="001014B0">
        <w:rPr>
          <w:sz w:val="22"/>
          <w:szCs w:val="22"/>
          <w:lang w:eastAsia="zh-CN"/>
        </w:rPr>
        <w:t>QoE</w:t>
      </w:r>
      <w:proofErr w:type="spellEnd"/>
      <w:r w:rsidRPr="001014B0">
        <w:rPr>
          <w:sz w:val="22"/>
          <w:szCs w:val="22"/>
          <w:lang w:eastAsia="zh-CN"/>
        </w:rPr>
        <w:t xml:space="preserve"> management and optimizations for diverse services</w:t>
      </w:r>
    </w:p>
    <w:p w14:paraId="6ACDDBF0" w14:textId="661ECCCF" w:rsidR="00DA513B" w:rsidRPr="001014B0" w:rsidRDefault="00DA513B" w:rsidP="001014B0">
      <w:pPr>
        <w:overflowPunct w:val="0"/>
        <w:autoSpaceDE w:val="0"/>
        <w:autoSpaceDN w:val="0"/>
        <w:adjustRightInd w:val="0"/>
        <w:spacing w:line="240" w:lineRule="auto"/>
        <w:ind w:left="357"/>
        <w:textAlignment w:val="baseline"/>
        <w:rPr>
          <w:sz w:val="22"/>
          <w:szCs w:val="22"/>
          <w:lang w:eastAsia="zh-CN"/>
        </w:rPr>
      </w:pPr>
    </w:p>
    <w:sectPr w:rsidR="00DA513B" w:rsidRPr="001014B0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4E444" w14:textId="77777777" w:rsidR="0076015E" w:rsidRDefault="0076015E" w:rsidP="00912621">
      <w:pPr>
        <w:spacing w:after="0" w:line="240" w:lineRule="auto"/>
      </w:pPr>
      <w:r>
        <w:separator/>
      </w:r>
    </w:p>
  </w:endnote>
  <w:endnote w:type="continuationSeparator" w:id="0">
    <w:p w14:paraId="11FCCB99" w14:textId="77777777" w:rsidR="0076015E" w:rsidRDefault="0076015E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F6B18" w14:textId="77777777" w:rsidR="0076015E" w:rsidRDefault="0076015E" w:rsidP="00912621">
      <w:pPr>
        <w:spacing w:after="0" w:line="240" w:lineRule="auto"/>
      </w:pPr>
      <w:r>
        <w:separator/>
      </w:r>
    </w:p>
  </w:footnote>
  <w:footnote w:type="continuationSeparator" w:id="0">
    <w:p w14:paraId="0D1AA45B" w14:textId="77777777" w:rsidR="0076015E" w:rsidRDefault="0076015E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5"/>
        </w:tabs>
        <w:ind w:left="284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0D825366"/>
    <w:multiLevelType w:val="hybridMultilevel"/>
    <w:tmpl w:val="7DC8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980698"/>
    <w:multiLevelType w:val="hybridMultilevel"/>
    <w:tmpl w:val="2B22151E"/>
    <w:lvl w:ilvl="0" w:tplc="A4502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EC07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6E3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B074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DE4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25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287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0C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62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3A3759"/>
    <w:multiLevelType w:val="hybridMultilevel"/>
    <w:tmpl w:val="12521CEE"/>
    <w:lvl w:ilvl="0" w:tplc="21D0A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7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4B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94B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20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2E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564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44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48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B5B21A3"/>
    <w:multiLevelType w:val="hybridMultilevel"/>
    <w:tmpl w:val="5CD48FDC"/>
    <w:lvl w:ilvl="0" w:tplc="5EBCB3D4">
      <w:start w:val="2"/>
      <w:numFmt w:val="bullet"/>
      <w:lvlText w:val=""/>
      <w:lvlJc w:val="left"/>
      <w:pPr>
        <w:ind w:left="420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8F3A51"/>
    <w:multiLevelType w:val="hybridMultilevel"/>
    <w:tmpl w:val="03286354"/>
    <w:lvl w:ilvl="0" w:tplc="44A035F6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937C52"/>
    <w:multiLevelType w:val="hybridMultilevel"/>
    <w:tmpl w:val="A96C33BE"/>
    <w:lvl w:ilvl="0" w:tplc="94761A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1C1E0F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1D5D1A"/>
    <w:multiLevelType w:val="hybridMultilevel"/>
    <w:tmpl w:val="01A68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455A52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63099"/>
    <w:multiLevelType w:val="hybridMultilevel"/>
    <w:tmpl w:val="29FC262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6E7477"/>
    <w:multiLevelType w:val="hybridMultilevel"/>
    <w:tmpl w:val="9542707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5DD75232"/>
    <w:multiLevelType w:val="hybridMultilevel"/>
    <w:tmpl w:val="10BECD84"/>
    <w:lvl w:ilvl="0" w:tplc="5EBCB3D4">
      <w:start w:val="2"/>
      <w:numFmt w:val="bullet"/>
      <w:lvlText w:val=""/>
      <w:lvlJc w:val="left"/>
      <w:pPr>
        <w:ind w:left="420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156FE5"/>
    <w:multiLevelType w:val="hybridMultilevel"/>
    <w:tmpl w:val="EDC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E5566"/>
    <w:multiLevelType w:val="hybridMultilevel"/>
    <w:tmpl w:val="F3E8B446"/>
    <w:lvl w:ilvl="0" w:tplc="86DE749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3" w15:restartNumberingAfterBreak="0">
    <w:nsid w:val="7A752EAB"/>
    <w:multiLevelType w:val="hybridMultilevel"/>
    <w:tmpl w:val="457C1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2"/>
  </w:num>
  <w:num w:numId="3">
    <w:abstractNumId w:val="29"/>
  </w:num>
  <w:num w:numId="4">
    <w:abstractNumId w:val="21"/>
  </w:num>
  <w:num w:numId="5">
    <w:abstractNumId w:val="18"/>
  </w:num>
  <w:num w:numId="6">
    <w:abstractNumId w:val="16"/>
  </w:num>
  <w:num w:numId="7">
    <w:abstractNumId w:val="1"/>
  </w:num>
  <w:num w:numId="8">
    <w:abstractNumId w:val="27"/>
  </w:num>
  <w:num w:numId="9">
    <w:abstractNumId w:val="2"/>
  </w:num>
  <w:num w:numId="10">
    <w:abstractNumId w:val="1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3"/>
  </w:num>
  <w:num w:numId="16">
    <w:abstractNumId w:val="19"/>
  </w:num>
  <w:num w:numId="17">
    <w:abstractNumId w:val="0"/>
  </w:num>
  <w:num w:numId="18">
    <w:abstractNumId w:val="10"/>
  </w:num>
  <w:num w:numId="19">
    <w:abstractNumId w:val="20"/>
  </w:num>
  <w:num w:numId="20">
    <w:abstractNumId w:val="26"/>
  </w:num>
  <w:num w:numId="21">
    <w:abstractNumId w:val="23"/>
  </w:num>
  <w:num w:numId="22">
    <w:abstractNumId w:val="11"/>
  </w:num>
  <w:num w:numId="23">
    <w:abstractNumId w:val="15"/>
  </w:num>
  <w:num w:numId="24">
    <w:abstractNumId w:val="6"/>
  </w:num>
  <w:num w:numId="25">
    <w:abstractNumId w:val="7"/>
  </w:num>
  <w:num w:numId="26">
    <w:abstractNumId w:val="5"/>
  </w:num>
  <w:num w:numId="27">
    <w:abstractNumId w:val="30"/>
  </w:num>
  <w:num w:numId="28">
    <w:abstractNumId w:val="22"/>
  </w:num>
  <w:num w:numId="29">
    <w:abstractNumId w:val="13"/>
  </w:num>
  <w:num w:numId="30">
    <w:abstractNumId w:val="12"/>
  </w:num>
  <w:num w:numId="31">
    <w:abstractNumId w:val="4"/>
  </w:num>
  <w:num w:numId="32">
    <w:abstractNumId w:val="25"/>
  </w:num>
  <w:num w:numId="33">
    <w:abstractNumId w:val="33"/>
  </w:num>
  <w:num w:numId="34">
    <w:abstractNumId w:val="9"/>
  </w:num>
  <w:num w:numId="35">
    <w:abstractNumId w:val="17"/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B62"/>
    <w:rsid w:val="00001145"/>
    <w:rsid w:val="00005498"/>
    <w:rsid w:val="00005902"/>
    <w:rsid w:val="00005A11"/>
    <w:rsid w:val="0000612D"/>
    <w:rsid w:val="00006341"/>
    <w:rsid w:val="000066A8"/>
    <w:rsid w:val="000066F6"/>
    <w:rsid w:val="00007E82"/>
    <w:rsid w:val="000101C5"/>
    <w:rsid w:val="00011147"/>
    <w:rsid w:val="000121B8"/>
    <w:rsid w:val="0001238C"/>
    <w:rsid w:val="00013333"/>
    <w:rsid w:val="0001493C"/>
    <w:rsid w:val="000153FC"/>
    <w:rsid w:val="0001574B"/>
    <w:rsid w:val="00017BB3"/>
    <w:rsid w:val="000219CF"/>
    <w:rsid w:val="000221F8"/>
    <w:rsid w:val="0002254B"/>
    <w:rsid w:val="0002339C"/>
    <w:rsid w:val="00025FCB"/>
    <w:rsid w:val="00027A12"/>
    <w:rsid w:val="00027C89"/>
    <w:rsid w:val="000301EF"/>
    <w:rsid w:val="00030364"/>
    <w:rsid w:val="0003047D"/>
    <w:rsid w:val="000323D8"/>
    <w:rsid w:val="0003260E"/>
    <w:rsid w:val="00032963"/>
    <w:rsid w:val="00036389"/>
    <w:rsid w:val="000369EB"/>
    <w:rsid w:val="000400C4"/>
    <w:rsid w:val="0004190C"/>
    <w:rsid w:val="00042F9E"/>
    <w:rsid w:val="000451B8"/>
    <w:rsid w:val="00050CE1"/>
    <w:rsid w:val="0005124C"/>
    <w:rsid w:val="0005209D"/>
    <w:rsid w:val="00052311"/>
    <w:rsid w:val="0005259D"/>
    <w:rsid w:val="0005406C"/>
    <w:rsid w:val="00054914"/>
    <w:rsid w:val="000555C3"/>
    <w:rsid w:val="00055FF8"/>
    <w:rsid w:val="00056B0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700"/>
    <w:rsid w:val="00073E84"/>
    <w:rsid w:val="000767B8"/>
    <w:rsid w:val="000771CB"/>
    <w:rsid w:val="00077AD7"/>
    <w:rsid w:val="00083327"/>
    <w:rsid w:val="0008382B"/>
    <w:rsid w:val="000869B3"/>
    <w:rsid w:val="0009037E"/>
    <w:rsid w:val="00090FBE"/>
    <w:rsid w:val="00091A59"/>
    <w:rsid w:val="00092F9A"/>
    <w:rsid w:val="00094E0F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E7A"/>
    <w:rsid w:val="000A6F9E"/>
    <w:rsid w:val="000A7B12"/>
    <w:rsid w:val="000B0BE2"/>
    <w:rsid w:val="000B0C5A"/>
    <w:rsid w:val="000B1609"/>
    <w:rsid w:val="000B1D9C"/>
    <w:rsid w:val="000B1DB8"/>
    <w:rsid w:val="000B2645"/>
    <w:rsid w:val="000B41C1"/>
    <w:rsid w:val="000B4E76"/>
    <w:rsid w:val="000B58BA"/>
    <w:rsid w:val="000B5E47"/>
    <w:rsid w:val="000B6405"/>
    <w:rsid w:val="000C2DB8"/>
    <w:rsid w:val="000C44C8"/>
    <w:rsid w:val="000C511B"/>
    <w:rsid w:val="000C5793"/>
    <w:rsid w:val="000C5937"/>
    <w:rsid w:val="000D05A0"/>
    <w:rsid w:val="000D106F"/>
    <w:rsid w:val="000D2691"/>
    <w:rsid w:val="000D404A"/>
    <w:rsid w:val="000D56F8"/>
    <w:rsid w:val="000D5A80"/>
    <w:rsid w:val="000D5B76"/>
    <w:rsid w:val="000D5F72"/>
    <w:rsid w:val="000D70CB"/>
    <w:rsid w:val="000D741E"/>
    <w:rsid w:val="000D7737"/>
    <w:rsid w:val="000E10EC"/>
    <w:rsid w:val="000E11E4"/>
    <w:rsid w:val="000E1B91"/>
    <w:rsid w:val="000E281B"/>
    <w:rsid w:val="000E2934"/>
    <w:rsid w:val="000E2B68"/>
    <w:rsid w:val="000E30ED"/>
    <w:rsid w:val="000E36E2"/>
    <w:rsid w:val="000E4BFD"/>
    <w:rsid w:val="000E4C6D"/>
    <w:rsid w:val="000E555F"/>
    <w:rsid w:val="000E594F"/>
    <w:rsid w:val="000E6A20"/>
    <w:rsid w:val="000E7497"/>
    <w:rsid w:val="000E7F35"/>
    <w:rsid w:val="000F05F2"/>
    <w:rsid w:val="000F077B"/>
    <w:rsid w:val="000F15DE"/>
    <w:rsid w:val="000F230C"/>
    <w:rsid w:val="000F248F"/>
    <w:rsid w:val="000F295F"/>
    <w:rsid w:val="000F2C02"/>
    <w:rsid w:val="000F2CE3"/>
    <w:rsid w:val="000F32F0"/>
    <w:rsid w:val="000F472C"/>
    <w:rsid w:val="000F7724"/>
    <w:rsid w:val="0010043B"/>
    <w:rsid w:val="001014B0"/>
    <w:rsid w:val="00101725"/>
    <w:rsid w:val="001040A8"/>
    <w:rsid w:val="00104235"/>
    <w:rsid w:val="00104B1F"/>
    <w:rsid w:val="001058E9"/>
    <w:rsid w:val="00105FBA"/>
    <w:rsid w:val="00110165"/>
    <w:rsid w:val="00111B68"/>
    <w:rsid w:val="00112ECA"/>
    <w:rsid w:val="001130EF"/>
    <w:rsid w:val="00113A32"/>
    <w:rsid w:val="001140E2"/>
    <w:rsid w:val="001142CC"/>
    <w:rsid w:val="00114861"/>
    <w:rsid w:val="00115999"/>
    <w:rsid w:val="001170A3"/>
    <w:rsid w:val="00117D6E"/>
    <w:rsid w:val="00120021"/>
    <w:rsid w:val="00121855"/>
    <w:rsid w:val="00122453"/>
    <w:rsid w:val="0012254A"/>
    <w:rsid w:val="00122602"/>
    <w:rsid w:val="00122C11"/>
    <w:rsid w:val="00122D97"/>
    <w:rsid w:val="001230E4"/>
    <w:rsid w:val="00123AB6"/>
    <w:rsid w:val="00125788"/>
    <w:rsid w:val="001259DC"/>
    <w:rsid w:val="00126AFB"/>
    <w:rsid w:val="00130F3F"/>
    <w:rsid w:val="00131D97"/>
    <w:rsid w:val="00132241"/>
    <w:rsid w:val="00132D82"/>
    <w:rsid w:val="0013432A"/>
    <w:rsid w:val="001362A5"/>
    <w:rsid w:val="001365E1"/>
    <w:rsid w:val="00137D43"/>
    <w:rsid w:val="001401C9"/>
    <w:rsid w:val="001403B3"/>
    <w:rsid w:val="00140747"/>
    <w:rsid w:val="00141B0B"/>
    <w:rsid w:val="001432A0"/>
    <w:rsid w:val="0014357F"/>
    <w:rsid w:val="0014420F"/>
    <w:rsid w:val="00145FA6"/>
    <w:rsid w:val="001479BA"/>
    <w:rsid w:val="00150A48"/>
    <w:rsid w:val="00151D79"/>
    <w:rsid w:val="00151F18"/>
    <w:rsid w:val="0015316D"/>
    <w:rsid w:val="00154EFB"/>
    <w:rsid w:val="00154F84"/>
    <w:rsid w:val="001569C4"/>
    <w:rsid w:val="001600AA"/>
    <w:rsid w:val="00161043"/>
    <w:rsid w:val="001624A6"/>
    <w:rsid w:val="00162E5D"/>
    <w:rsid w:val="001635AB"/>
    <w:rsid w:val="00164047"/>
    <w:rsid w:val="00164787"/>
    <w:rsid w:val="00164861"/>
    <w:rsid w:val="00165147"/>
    <w:rsid w:val="00165419"/>
    <w:rsid w:val="00166963"/>
    <w:rsid w:val="00166D8A"/>
    <w:rsid w:val="00167241"/>
    <w:rsid w:val="001672CF"/>
    <w:rsid w:val="00172054"/>
    <w:rsid w:val="001720C1"/>
    <w:rsid w:val="00172941"/>
    <w:rsid w:val="00174051"/>
    <w:rsid w:val="00174405"/>
    <w:rsid w:val="001744B2"/>
    <w:rsid w:val="00175E53"/>
    <w:rsid w:val="00180148"/>
    <w:rsid w:val="00180A99"/>
    <w:rsid w:val="00180F8A"/>
    <w:rsid w:val="001810B8"/>
    <w:rsid w:val="001843F4"/>
    <w:rsid w:val="001860BF"/>
    <w:rsid w:val="001868B7"/>
    <w:rsid w:val="00187460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8F6"/>
    <w:rsid w:val="001A0BC1"/>
    <w:rsid w:val="001A13C2"/>
    <w:rsid w:val="001A1CEC"/>
    <w:rsid w:val="001A23CE"/>
    <w:rsid w:val="001A3453"/>
    <w:rsid w:val="001A3791"/>
    <w:rsid w:val="001A4E14"/>
    <w:rsid w:val="001A7EC6"/>
    <w:rsid w:val="001B18B3"/>
    <w:rsid w:val="001B1C20"/>
    <w:rsid w:val="001B28E2"/>
    <w:rsid w:val="001B2B14"/>
    <w:rsid w:val="001B2FF4"/>
    <w:rsid w:val="001B3AF9"/>
    <w:rsid w:val="001B3B1B"/>
    <w:rsid w:val="001B3EE6"/>
    <w:rsid w:val="001B49F4"/>
    <w:rsid w:val="001B54EF"/>
    <w:rsid w:val="001B5824"/>
    <w:rsid w:val="001B5AB4"/>
    <w:rsid w:val="001B5B58"/>
    <w:rsid w:val="001B65EE"/>
    <w:rsid w:val="001C007F"/>
    <w:rsid w:val="001C1A4F"/>
    <w:rsid w:val="001C2BF7"/>
    <w:rsid w:val="001C2C36"/>
    <w:rsid w:val="001C309B"/>
    <w:rsid w:val="001C3C08"/>
    <w:rsid w:val="001C493C"/>
    <w:rsid w:val="001C5557"/>
    <w:rsid w:val="001C5E67"/>
    <w:rsid w:val="001C6AB6"/>
    <w:rsid w:val="001D0B68"/>
    <w:rsid w:val="001D13A2"/>
    <w:rsid w:val="001D2777"/>
    <w:rsid w:val="001D30D9"/>
    <w:rsid w:val="001D3342"/>
    <w:rsid w:val="001D3888"/>
    <w:rsid w:val="001D4066"/>
    <w:rsid w:val="001D5388"/>
    <w:rsid w:val="001D6271"/>
    <w:rsid w:val="001D6CCA"/>
    <w:rsid w:val="001E0405"/>
    <w:rsid w:val="001E1468"/>
    <w:rsid w:val="001E2053"/>
    <w:rsid w:val="001E301C"/>
    <w:rsid w:val="001E35E3"/>
    <w:rsid w:val="001E4082"/>
    <w:rsid w:val="001E4857"/>
    <w:rsid w:val="001E6636"/>
    <w:rsid w:val="001E691A"/>
    <w:rsid w:val="001E78C1"/>
    <w:rsid w:val="001E7D73"/>
    <w:rsid w:val="001F1535"/>
    <w:rsid w:val="001F2877"/>
    <w:rsid w:val="001F3D1B"/>
    <w:rsid w:val="001F55F1"/>
    <w:rsid w:val="001F7703"/>
    <w:rsid w:val="001F78C9"/>
    <w:rsid w:val="002004D0"/>
    <w:rsid w:val="002007AB"/>
    <w:rsid w:val="00202DA2"/>
    <w:rsid w:val="00203290"/>
    <w:rsid w:val="00204596"/>
    <w:rsid w:val="00205816"/>
    <w:rsid w:val="002129C4"/>
    <w:rsid w:val="00212DAF"/>
    <w:rsid w:val="00213169"/>
    <w:rsid w:val="00214860"/>
    <w:rsid w:val="00215CF7"/>
    <w:rsid w:val="002165C4"/>
    <w:rsid w:val="00217BBD"/>
    <w:rsid w:val="00217D3F"/>
    <w:rsid w:val="00222875"/>
    <w:rsid w:val="002230FE"/>
    <w:rsid w:val="00224209"/>
    <w:rsid w:val="002245E9"/>
    <w:rsid w:val="00225EAA"/>
    <w:rsid w:val="0022713E"/>
    <w:rsid w:val="002277BF"/>
    <w:rsid w:val="00230F8B"/>
    <w:rsid w:val="0023110F"/>
    <w:rsid w:val="002313D3"/>
    <w:rsid w:val="00232F10"/>
    <w:rsid w:val="00233037"/>
    <w:rsid w:val="00235189"/>
    <w:rsid w:val="00235E70"/>
    <w:rsid w:val="00236F4A"/>
    <w:rsid w:val="002400C8"/>
    <w:rsid w:val="0024232B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5282"/>
    <w:rsid w:val="002655C5"/>
    <w:rsid w:val="00265784"/>
    <w:rsid w:val="00266549"/>
    <w:rsid w:val="002673A8"/>
    <w:rsid w:val="00267432"/>
    <w:rsid w:val="00271723"/>
    <w:rsid w:val="00271FE1"/>
    <w:rsid w:val="00272663"/>
    <w:rsid w:val="00272923"/>
    <w:rsid w:val="00272B2D"/>
    <w:rsid w:val="0027305F"/>
    <w:rsid w:val="002730F3"/>
    <w:rsid w:val="00274D41"/>
    <w:rsid w:val="00275184"/>
    <w:rsid w:val="002759CB"/>
    <w:rsid w:val="00275D2E"/>
    <w:rsid w:val="00276DBE"/>
    <w:rsid w:val="002809EA"/>
    <w:rsid w:val="00280D1E"/>
    <w:rsid w:val="00284DCA"/>
    <w:rsid w:val="0028537A"/>
    <w:rsid w:val="00287C99"/>
    <w:rsid w:val="00287DCC"/>
    <w:rsid w:val="002904C4"/>
    <w:rsid w:val="002920E0"/>
    <w:rsid w:val="0029275B"/>
    <w:rsid w:val="00294B45"/>
    <w:rsid w:val="002952AA"/>
    <w:rsid w:val="00295EBD"/>
    <w:rsid w:val="002969A8"/>
    <w:rsid w:val="0029751A"/>
    <w:rsid w:val="00297526"/>
    <w:rsid w:val="00297578"/>
    <w:rsid w:val="002A06F2"/>
    <w:rsid w:val="002A1270"/>
    <w:rsid w:val="002A12AB"/>
    <w:rsid w:val="002A1320"/>
    <w:rsid w:val="002A1D59"/>
    <w:rsid w:val="002A2658"/>
    <w:rsid w:val="002A29B1"/>
    <w:rsid w:val="002A2FEC"/>
    <w:rsid w:val="002A31D7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326A"/>
    <w:rsid w:val="002C0EA3"/>
    <w:rsid w:val="002C1C52"/>
    <w:rsid w:val="002C2070"/>
    <w:rsid w:val="002C2844"/>
    <w:rsid w:val="002C3E04"/>
    <w:rsid w:val="002C5B9C"/>
    <w:rsid w:val="002C5EB8"/>
    <w:rsid w:val="002C5FB0"/>
    <w:rsid w:val="002C6CFB"/>
    <w:rsid w:val="002C7241"/>
    <w:rsid w:val="002C7F40"/>
    <w:rsid w:val="002D11F2"/>
    <w:rsid w:val="002D17CE"/>
    <w:rsid w:val="002D2FE8"/>
    <w:rsid w:val="002D4A88"/>
    <w:rsid w:val="002D5D6A"/>
    <w:rsid w:val="002D7ACB"/>
    <w:rsid w:val="002E1ADC"/>
    <w:rsid w:val="002E227E"/>
    <w:rsid w:val="002E250C"/>
    <w:rsid w:val="002E30E7"/>
    <w:rsid w:val="002E3F17"/>
    <w:rsid w:val="002E5B2E"/>
    <w:rsid w:val="002E6BD9"/>
    <w:rsid w:val="002E7753"/>
    <w:rsid w:val="002F0AE5"/>
    <w:rsid w:val="002F1207"/>
    <w:rsid w:val="002F1738"/>
    <w:rsid w:val="002F252E"/>
    <w:rsid w:val="002F5214"/>
    <w:rsid w:val="002F52C5"/>
    <w:rsid w:val="002F79D7"/>
    <w:rsid w:val="002F7A1F"/>
    <w:rsid w:val="003008D5"/>
    <w:rsid w:val="00301489"/>
    <w:rsid w:val="00301B42"/>
    <w:rsid w:val="0030205D"/>
    <w:rsid w:val="003022E6"/>
    <w:rsid w:val="003025A0"/>
    <w:rsid w:val="003032AD"/>
    <w:rsid w:val="003048C4"/>
    <w:rsid w:val="00305BD0"/>
    <w:rsid w:val="003069AB"/>
    <w:rsid w:val="003069EF"/>
    <w:rsid w:val="00307415"/>
    <w:rsid w:val="0030784F"/>
    <w:rsid w:val="00307C3C"/>
    <w:rsid w:val="003100C1"/>
    <w:rsid w:val="00310D26"/>
    <w:rsid w:val="0031164B"/>
    <w:rsid w:val="00311678"/>
    <w:rsid w:val="003127C0"/>
    <w:rsid w:val="0031497F"/>
    <w:rsid w:val="00315148"/>
    <w:rsid w:val="00315302"/>
    <w:rsid w:val="00315519"/>
    <w:rsid w:val="00315721"/>
    <w:rsid w:val="00316BBD"/>
    <w:rsid w:val="00317B90"/>
    <w:rsid w:val="00320BE3"/>
    <w:rsid w:val="0032216F"/>
    <w:rsid w:val="003230A1"/>
    <w:rsid w:val="0032347A"/>
    <w:rsid w:val="00323720"/>
    <w:rsid w:val="00324061"/>
    <w:rsid w:val="003252E5"/>
    <w:rsid w:val="00325359"/>
    <w:rsid w:val="00325F84"/>
    <w:rsid w:val="003264CB"/>
    <w:rsid w:val="00327BE8"/>
    <w:rsid w:val="0033006B"/>
    <w:rsid w:val="00330B99"/>
    <w:rsid w:val="003312C1"/>
    <w:rsid w:val="00331B20"/>
    <w:rsid w:val="00333302"/>
    <w:rsid w:val="00333C41"/>
    <w:rsid w:val="003342D8"/>
    <w:rsid w:val="003358EA"/>
    <w:rsid w:val="00342D80"/>
    <w:rsid w:val="003438FA"/>
    <w:rsid w:val="00345845"/>
    <w:rsid w:val="00345A40"/>
    <w:rsid w:val="00346CD5"/>
    <w:rsid w:val="003507E6"/>
    <w:rsid w:val="00350E88"/>
    <w:rsid w:val="0035134B"/>
    <w:rsid w:val="00352077"/>
    <w:rsid w:val="003536E9"/>
    <w:rsid w:val="00353BD1"/>
    <w:rsid w:val="00353BD8"/>
    <w:rsid w:val="0035518A"/>
    <w:rsid w:val="003554C1"/>
    <w:rsid w:val="00355F1C"/>
    <w:rsid w:val="0035607B"/>
    <w:rsid w:val="003562B5"/>
    <w:rsid w:val="003567CB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5094"/>
    <w:rsid w:val="00366103"/>
    <w:rsid w:val="0036731E"/>
    <w:rsid w:val="0036762D"/>
    <w:rsid w:val="00367763"/>
    <w:rsid w:val="003677A2"/>
    <w:rsid w:val="00367B06"/>
    <w:rsid w:val="00367C84"/>
    <w:rsid w:val="003708A4"/>
    <w:rsid w:val="00370AD1"/>
    <w:rsid w:val="0037199E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91DAA"/>
    <w:rsid w:val="00392721"/>
    <w:rsid w:val="0039343B"/>
    <w:rsid w:val="003939AC"/>
    <w:rsid w:val="00394300"/>
    <w:rsid w:val="00394DC6"/>
    <w:rsid w:val="00396946"/>
    <w:rsid w:val="00397D24"/>
    <w:rsid w:val="00397E66"/>
    <w:rsid w:val="003A0CFD"/>
    <w:rsid w:val="003A1A7A"/>
    <w:rsid w:val="003A1BBC"/>
    <w:rsid w:val="003A292F"/>
    <w:rsid w:val="003A5996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33BB"/>
    <w:rsid w:val="003B4321"/>
    <w:rsid w:val="003B472F"/>
    <w:rsid w:val="003B4F2F"/>
    <w:rsid w:val="003B69C4"/>
    <w:rsid w:val="003B7E4C"/>
    <w:rsid w:val="003C0F00"/>
    <w:rsid w:val="003C21DB"/>
    <w:rsid w:val="003C293F"/>
    <w:rsid w:val="003C3A6B"/>
    <w:rsid w:val="003C47B6"/>
    <w:rsid w:val="003C59C3"/>
    <w:rsid w:val="003C690E"/>
    <w:rsid w:val="003C7B6A"/>
    <w:rsid w:val="003D026B"/>
    <w:rsid w:val="003D1532"/>
    <w:rsid w:val="003D44F3"/>
    <w:rsid w:val="003D48AD"/>
    <w:rsid w:val="003D4CC4"/>
    <w:rsid w:val="003D5B41"/>
    <w:rsid w:val="003D675C"/>
    <w:rsid w:val="003D6E7E"/>
    <w:rsid w:val="003D7389"/>
    <w:rsid w:val="003D7584"/>
    <w:rsid w:val="003E1A04"/>
    <w:rsid w:val="003E226D"/>
    <w:rsid w:val="003E244E"/>
    <w:rsid w:val="003E39EC"/>
    <w:rsid w:val="003E468A"/>
    <w:rsid w:val="003E6F2D"/>
    <w:rsid w:val="003F007C"/>
    <w:rsid w:val="003F0EB9"/>
    <w:rsid w:val="003F1079"/>
    <w:rsid w:val="003F278D"/>
    <w:rsid w:val="003F353F"/>
    <w:rsid w:val="003F3B6C"/>
    <w:rsid w:val="003F55F2"/>
    <w:rsid w:val="003F5827"/>
    <w:rsid w:val="003F6025"/>
    <w:rsid w:val="003F6046"/>
    <w:rsid w:val="003F6726"/>
    <w:rsid w:val="003F6A8B"/>
    <w:rsid w:val="00403766"/>
    <w:rsid w:val="00404F64"/>
    <w:rsid w:val="004054BE"/>
    <w:rsid w:val="00407202"/>
    <w:rsid w:val="00407B2F"/>
    <w:rsid w:val="00411383"/>
    <w:rsid w:val="004129F4"/>
    <w:rsid w:val="00412DE7"/>
    <w:rsid w:val="0041633E"/>
    <w:rsid w:val="00416BB1"/>
    <w:rsid w:val="0042126F"/>
    <w:rsid w:val="00424238"/>
    <w:rsid w:val="0042724F"/>
    <w:rsid w:val="00427E5F"/>
    <w:rsid w:val="004300C4"/>
    <w:rsid w:val="00432E6B"/>
    <w:rsid w:val="00432FE0"/>
    <w:rsid w:val="004335B0"/>
    <w:rsid w:val="004351B0"/>
    <w:rsid w:val="0043563F"/>
    <w:rsid w:val="0043586C"/>
    <w:rsid w:val="004358FB"/>
    <w:rsid w:val="00436BCE"/>
    <w:rsid w:val="004421FB"/>
    <w:rsid w:val="00442358"/>
    <w:rsid w:val="00442D92"/>
    <w:rsid w:val="00443997"/>
    <w:rsid w:val="00444205"/>
    <w:rsid w:val="00444439"/>
    <w:rsid w:val="004448E3"/>
    <w:rsid w:val="00445BCD"/>
    <w:rsid w:val="00446D38"/>
    <w:rsid w:val="004476B3"/>
    <w:rsid w:val="00451118"/>
    <w:rsid w:val="00452B25"/>
    <w:rsid w:val="0045346E"/>
    <w:rsid w:val="00453749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3FFD"/>
    <w:rsid w:val="00465271"/>
    <w:rsid w:val="00465A23"/>
    <w:rsid w:val="004700E1"/>
    <w:rsid w:val="00470A3C"/>
    <w:rsid w:val="00470AED"/>
    <w:rsid w:val="00470C1A"/>
    <w:rsid w:val="004711A6"/>
    <w:rsid w:val="00471718"/>
    <w:rsid w:val="00473B11"/>
    <w:rsid w:val="00476474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2B92"/>
    <w:rsid w:val="00493252"/>
    <w:rsid w:val="00494D15"/>
    <w:rsid w:val="00495204"/>
    <w:rsid w:val="004958DF"/>
    <w:rsid w:val="00496621"/>
    <w:rsid w:val="00497FBD"/>
    <w:rsid w:val="004A23D7"/>
    <w:rsid w:val="004A2BD6"/>
    <w:rsid w:val="004A3780"/>
    <w:rsid w:val="004A3A7C"/>
    <w:rsid w:val="004A40BC"/>
    <w:rsid w:val="004A42D7"/>
    <w:rsid w:val="004A532F"/>
    <w:rsid w:val="004A53AF"/>
    <w:rsid w:val="004A5985"/>
    <w:rsid w:val="004B1F48"/>
    <w:rsid w:val="004B2C42"/>
    <w:rsid w:val="004B414A"/>
    <w:rsid w:val="004B4F1C"/>
    <w:rsid w:val="004C181E"/>
    <w:rsid w:val="004C2985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546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1F24"/>
    <w:rsid w:val="004E2104"/>
    <w:rsid w:val="004E288E"/>
    <w:rsid w:val="004E29A5"/>
    <w:rsid w:val="004E2A34"/>
    <w:rsid w:val="004E3293"/>
    <w:rsid w:val="004E4E91"/>
    <w:rsid w:val="004E52FB"/>
    <w:rsid w:val="004E554B"/>
    <w:rsid w:val="004E5B56"/>
    <w:rsid w:val="004E69C5"/>
    <w:rsid w:val="004E6F44"/>
    <w:rsid w:val="004E7909"/>
    <w:rsid w:val="004E7A4B"/>
    <w:rsid w:val="004F1547"/>
    <w:rsid w:val="004F20CB"/>
    <w:rsid w:val="004F2289"/>
    <w:rsid w:val="004F3788"/>
    <w:rsid w:val="004F3B2E"/>
    <w:rsid w:val="004F3EC5"/>
    <w:rsid w:val="004F410D"/>
    <w:rsid w:val="004F5D82"/>
    <w:rsid w:val="004F5E29"/>
    <w:rsid w:val="004F6939"/>
    <w:rsid w:val="004F7AAC"/>
    <w:rsid w:val="00500940"/>
    <w:rsid w:val="00500BCE"/>
    <w:rsid w:val="00501D3C"/>
    <w:rsid w:val="0050214A"/>
    <w:rsid w:val="005056BD"/>
    <w:rsid w:val="0050578F"/>
    <w:rsid w:val="00506347"/>
    <w:rsid w:val="00506853"/>
    <w:rsid w:val="00506E80"/>
    <w:rsid w:val="00507C3B"/>
    <w:rsid w:val="00510C97"/>
    <w:rsid w:val="00512820"/>
    <w:rsid w:val="00515A28"/>
    <w:rsid w:val="00515CE2"/>
    <w:rsid w:val="0051622E"/>
    <w:rsid w:val="005162C8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138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36672"/>
    <w:rsid w:val="00541D51"/>
    <w:rsid w:val="00541D7D"/>
    <w:rsid w:val="00542ECE"/>
    <w:rsid w:val="00543452"/>
    <w:rsid w:val="0054464B"/>
    <w:rsid w:val="0054653C"/>
    <w:rsid w:val="00547947"/>
    <w:rsid w:val="00551FD4"/>
    <w:rsid w:val="005529A1"/>
    <w:rsid w:val="005545C5"/>
    <w:rsid w:val="005548F0"/>
    <w:rsid w:val="00556214"/>
    <w:rsid w:val="0055780D"/>
    <w:rsid w:val="00557DC9"/>
    <w:rsid w:val="005605C7"/>
    <w:rsid w:val="00561E0E"/>
    <w:rsid w:val="0056248A"/>
    <w:rsid w:val="00563CFE"/>
    <w:rsid w:val="005663AD"/>
    <w:rsid w:val="005670B2"/>
    <w:rsid w:val="00567508"/>
    <w:rsid w:val="0057168C"/>
    <w:rsid w:val="00573BFD"/>
    <w:rsid w:val="0057555A"/>
    <w:rsid w:val="005759B5"/>
    <w:rsid w:val="005759E3"/>
    <w:rsid w:val="00581261"/>
    <w:rsid w:val="005826A7"/>
    <w:rsid w:val="00583078"/>
    <w:rsid w:val="005838EA"/>
    <w:rsid w:val="00583C8C"/>
    <w:rsid w:val="00584766"/>
    <w:rsid w:val="00584ABC"/>
    <w:rsid w:val="00584CE2"/>
    <w:rsid w:val="00585D19"/>
    <w:rsid w:val="005860DB"/>
    <w:rsid w:val="00586C74"/>
    <w:rsid w:val="00587A03"/>
    <w:rsid w:val="00587AC8"/>
    <w:rsid w:val="0059012E"/>
    <w:rsid w:val="0059037F"/>
    <w:rsid w:val="00590A46"/>
    <w:rsid w:val="00591D9C"/>
    <w:rsid w:val="0059678B"/>
    <w:rsid w:val="0059683E"/>
    <w:rsid w:val="00596D03"/>
    <w:rsid w:val="0059704C"/>
    <w:rsid w:val="005975C6"/>
    <w:rsid w:val="005977F1"/>
    <w:rsid w:val="005A0323"/>
    <w:rsid w:val="005A2B89"/>
    <w:rsid w:val="005A3779"/>
    <w:rsid w:val="005A3B75"/>
    <w:rsid w:val="005A46A9"/>
    <w:rsid w:val="005A47AB"/>
    <w:rsid w:val="005A4C2E"/>
    <w:rsid w:val="005A5C80"/>
    <w:rsid w:val="005A6EA3"/>
    <w:rsid w:val="005A6F1A"/>
    <w:rsid w:val="005A7FED"/>
    <w:rsid w:val="005B01D6"/>
    <w:rsid w:val="005B08B5"/>
    <w:rsid w:val="005B1A96"/>
    <w:rsid w:val="005B302C"/>
    <w:rsid w:val="005B34A1"/>
    <w:rsid w:val="005B4255"/>
    <w:rsid w:val="005B4FC1"/>
    <w:rsid w:val="005B6F5E"/>
    <w:rsid w:val="005B7179"/>
    <w:rsid w:val="005C1A11"/>
    <w:rsid w:val="005C2264"/>
    <w:rsid w:val="005C2569"/>
    <w:rsid w:val="005C2636"/>
    <w:rsid w:val="005C36C4"/>
    <w:rsid w:val="005C3E85"/>
    <w:rsid w:val="005C4E8C"/>
    <w:rsid w:val="005C5CE7"/>
    <w:rsid w:val="005C644A"/>
    <w:rsid w:val="005C66B9"/>
    <w:rsid w:val="005D04BF"/>
    <w:rsid w:val="005D1606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3055"/>
    <w:rsid w:val="005E51F8"/>
    <w:rsid w:val="005E5F74"/>
    <w:rsid w:val="005F13AE"/>
    <w:rsid w:val="005F16F5"/>
    <w:rsid w:val="005F27F8"/>
    <w:rsid w:val="005F3962"/>
    <w:rsid w:val="005F4C96"/>
    <w:rsid w:val="005F4F70"/>
    <w:rsid w:val="005F5683"/>
    <w:rsid w:val="005F64E6"/>
    <w:rsid w:val="006007F9"/>
    <w:rsid w:val="0060165B"/>
    <w:rsid w:val="00603763"/>
    <w:rsid w:val="00605700"/>
    <w:rsid w:val="006061FB"/>
    <w:rsid w:val="006076B8"/>
    <w:rsid w:val="0061049C"/>
    <w:rsid w:val="00610A56"/>
    <w:rsid w:val="006112C0"/>
    <w:rsid w:val="00611E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8D9"/>
    <w:rsid w:val="00623FB9"/>
    <w:rsid w:val="006246C5"/>
    <w:rsid w:val="00626FF1"/>
    <w:rsid w:val="00627C06"/>
    <w:rsid w:val="0063034D"/>
    <w:rsid w:val="006307A7"/>
    <w:rsid w:val="00630F09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53236"/>
    <w:rsid w:val="0065337C"/>
    <w:rsid w:val="00654E84"/>
    <w:rsid w:val="0065502E"/>
    <w:rsid w:val="0065671A"/>
    <w:rsid w:val="00656A4A"/>
    <w:rsid w:val="00661210"/>
    <w:rsid w:val="00661A31"/>
    <w:rsid w:val="006640D4"/>
    <w:rsid w:val="00664346"/>
    <w:rsid w:val="006652FF"/>
    <w:rsid w:val="006653FB"/>
    <w:rsid w:val="00667D6F"/>
    <w:rsid w:val="00667FA2"/>
    <w:rsid w:val="00670DEF"/>
    <w:rsid w:val="00670F04"/>
    <w:rsid w:val="0067166D"/>
    <w:rsid w:val="00672220"/>
    <w:rsid w:val="0067284A"/>
    <w:rsid w:val="00674E1D"/>
    <w:rsid w:val="00675CCE"/>
    <w:rsid w:val="00676CAB"/>
    <w:rsid w:val="00677C87"/>
    <w:rsid w:val="00677F07"/>
    <w:rsid w:val="006826DC"/>
    <w:rsid w:val="006833C9"/>
    <w:rsid w:val="006838F0"/>
    <w:rsid w:val="00683B88"/>
    <w:rsid w:val="00683FE0"/>
    <w:rsid w:val="00684A69"/>
    <w:rsid w:val="0068532B"/>
    <w:rsid w:val="006857F6"/>
    <w:rsid w:val="0068600B"/>
    <w:rsid w:val="006866BB"/>
    <w:rsid w:val="00690113"/>
    <w:rsid w:val="00690876"/>
    <w:rsid w:val="006925FF"/>
    <w:rsid w:val="00692DEA"/>
    <w:rsid w:val="0069337D"/>
    <w:rsid w:val="006933C1"/>
    <w:rsid w:val="00694F99"/>
    <w:rsid w:val="00695437"/>
    <w:rsid w:val="0069595D"/>
    <w:rsid w:val="00696A2A"/>
    <w:rsid w:val="006A04F4"/>
    <w:rsid w:val="006A1C3A"/>
    <w:rsid w:val="006A39AA"/>
    <w:rsid w:val="006A4603"/>
    <w:rsid w:val="006A5005"/>
    <w:rsid w:val="006A5510"/>
    <w:rsid w:val="006A5C7E"/>
    <w:rsid w:val="006A65E5"/>
    <w:rsid w:val="006B04EE"/>
    <w:rsid w:val="006B1A61"/>
    <w:rsid w:val="006B2395"/>
    <w:rsid w:val="006B388D"/>
    <w:rsid w:val="006B4972"/>
    <w:rsid w:val="006B4997"/>
    <w:rsid w:val="006B5058"/>
    <w:rsid w:val="006B6D36"/>
    <w:rsid w:val="006C0C2B"/>
    <w:rsid w:val="006C2E0B"/>
    <w:rsid w:val="006C3743"/>
    <w:rsid w:val="006C3F89"/>
    <w:rsid w:val="006C53AC"/>
    <w:rsid w:val="006C6093"/>
    <w:rsid w:val="006C7B4E"/>
    <w:rsid w:val="006D008C"/>
    <w:rsid w:val="006D0707"/>
    <w:rsid w:val="006D26D9"/>
    <w:rsid w:val="006D2E48"/>
    <w:rsid w:val="006D3105"/>
    <w:rsid w:val="006D337E"/>
    <w:rsid w:val="006D3C37"/>
    <w:rsid w:val="006E07C6"/>
    <w:rsid w:val="006E2730"/>
    <w:rsid w:val="006E367F"/>
    <w:rsid w:val="006E393E"/>
    <w:rsid w:val="006E4276"/>
    <w:rsid w:val="006E5EDA"/>
    <w:rsid w:val="006E61C4"/>
    <w:rsid w:val="006E6C05"/>
    <w:rsid w:val="006F1670"/>
    <w:rsid w:val="006F2C58"/>
    <w:rsid w:val="006F3F5A"/>
    <w:rsid w:val="006F43FB"/>
    <w:rsid w:val="006F4A09"/>
    <w:rsid w:val="006F5097"/>
    <w:rsid w:val="006F56E1"/>
    <w:rsid w:val="006F5872"/>
    <w:rsid w:val="00700410"/>
    <w:rsid w:val="00700879"/>
    <w:rsid w:val="0070174C"/>
    <w:rsid w:val="00702CA9"/>
    <w:rsid w:val="0070337A"/>
    <w:rsid w:val="007073B7"/>
    <w:rsid w:val="007073F5"/>
    <w:rsid w:val="0070744D"/>
    <w:rsid w:val="00707503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3BEC"/>
    <w:rsid w:val="00723CB7"/>
    <w:rsid w:val="00724A85"/>
    <w:rsid w:val="0072527C"/>
    <w:rsid w:val="007256B8"/>
    <w:rsid w:val="007305FA"/>
    <w:rsid w:val="0073320E"/>
    <w:rsid w:val="00736EDF"/>
    <w:rsid w:val="00737188"/>
    <w:rsid w:val="00737806"/>
    <w:rsid w:val="00740BED"/>
    <w:rsid w:val="00740E28"/>
    <w:rsid w:val="007410A7"/>
    <w:rsid w:val="0074145A"/>
    <w:rsid w:val="00741EFD"/>
    <w:rsid w:val="00742320"/>
    <w:rsid w:val="007426E0"/>
    <w:rsid w:val="00744087"/>
    <w:rsid w:val="00744AD9"/>
    <w:rsid w:val="00744BFA"/>
    <w:rsid w:val="00745DE1"/>
    <w:rsid w:val="00746064"/>
    <w:rsid w:val="00746ED1"/>
    <w:rsid w:val="00747431"/>
    <w:rsid w:val="00747CB1"/>
    <w:rsid w:val="00747FFB"/>
    <w:rsid w:val="00751A12"/>
    <w:rsid w:val="007532B5"/>
    <w:rsid w:val="0075689F"/>
    <w:rsid w:val="0076015E"/>
    <w:rsid w:val="007603EF"/>
    <w:rsid w:val="00761E37"/>
    <w:rsid w:val="00764B55"/>
    <w:rsid w:val="007652A2"/>
    <w:rsid w:val="00766A48"/>
    <w:rsid w:val="00766B55"/>
    <w:rsid w:val="00766C70"/>
    <w:rsid w:val="00767D4D"/>
    <w:rsid w:val="00770708"/>
    <w:rsid w:val="00771416"/>
    <w:rsid w:val="00773120"/>
    <w:rsid w:val="00774507"/>
    <w:rsid w:val="007761B3"/>
    <w:rsid w:val="00777959"/>
    <w:rsid w:val="007825CE"/>
    <w:rsid w:val="00782B87"/>
    <w:rsid w:val="0078318E"/>
    <w:rsid w:val="00783AF5"/>
    <w:rsid w:val="00783E2C"/>
    <w:rsid w:val="0078543D"/>
    <w:rsid w:val="00785C72"/>
    <w:rsid w:val="00787174"/>
    <w:rsid w:val="007901F7"/>
    <w:rsid w:val="007912A8"/>
    <w:rsid w:val="00792F36"/>
    <w:rsid w:val="00793A3D"/>
    <w:rsid w:val="007941C4"/>
    <w:rsid w:val="0079482A"/>
    <w:rsid w:val="0079507C"/>
    <w:rsid w:val="00795FCC"/>
    <w:rsid w:val="00796FDC"/>
    <w:rsid w:val="00797357"/>
    <w:rsid w:val="00797FED"/>
    <w:rsid w:val="007A3F51"/>
    <w:rsid w:val="007A53ED"/>
    <w:rsid w:val="007A5795"/>
    <w:rsid w:val="007A5E5B"/>
    <w:rsid w:val="007A6205"/>
    <w:rsid w:val="007B17A7"/>
    <w:rsid w:val="007B1E10"/>
    <w:rsid w:val="007B33B3"/>
    <w:rsid w:val="007B33B5"/>
    <w:rsid w:val="007B3C70"/>
    <w:rsid w:val="007B40A0"/>
    <w:rsid w:val="007B52F0"/>
    <w:rsid w:val="007B5375"/>
    <w:rsid w:val="007B577E"/>
    <w:rsid w:val="007B609A"/>
    <w:rsid w:val="007B6AA0"/>
    <w:rsid w:val="007B7CA3"/>
    <w:rsid w:val="007C035B"/>
    <w:rsid w:val="007C0C46"/>
    <w:rsid w:val="007C195E"/>
    <w:rsid w:val="007C2FF0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25"/>
    <w:rsid w:val="007D6BDF"/>
    <w:rsid w:val="007D7705"/>
    <w:rsid w:val="007E0CEF"/>
    <w:rsid w:val="007E1C61"/>
    <w:rsid w:val="007E36C7"/>
    <w:rsid w:val="007E3D6F"/>
    <w:rsid w:val="007E48E9"/>
    <w:rsid w:val="007E575F"/>
    <w:rsid w:val="007E5AB3"/>
    <w:rsid w:val="007E5B6D"/>
    <w:rsid w:val="007E6471"/>
    <w:rsid w:val="007E69E4"/>
    <w:rsid w:val="007F100D"/>
    <w:rsid w:val="007F2C30"/>
    <w:rsid w:val="007F3F12"/>
    <w:rsid w:val="007F4059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4DEC"/>
    <w:rsid w:val="0080513B"/>
    <w:rsid w:val="00805656"/>
    <w:rsid w:val="008068C6"/>
    <w:rsid w:val="00807A9E"/>
    <w:rsid w:val="00807B2A"/>
    <w:rsid w:val="008104E7"/>
    <w:rsid w:val="008105B2"/>
    <w:rsid w:val="00810B65"/>
    <w:rsid w:val="00811AA5"/>
    <w:rsid w:val="0081238A"/>
    <w:rsid w:val="008128B2"/>
    <w:rsid w:val="00813E60"/>
    <w:rsid w:val="00815695"/>
    <w:rsid w:val="00815DE7"/>
    <w:rsid w:val="00816494"/>
    <w:rsid w:val="00816ED1"/>
    <w:rsid w:val="00817229"/>
    <w:rsid w:val="00817EEA"/>
    <w:rsid w:val="00820B54"/>
    <w:rsid w:val="00820BFC"/>
    <w:rsid w:val="008212BB"/>
    <w:rsid w:val="0082185A"/>
    <w:rsid w:val="00821B35"/>
    <w:rsid w:val="00824990"/>
    <w:rsid w:val="00825A09"/>
    <w:rsid w:val="00830736"/>
    <w:rsid w:val="008313BB"/>
    <w:rsid w:val="008327A3"/>
    <w:rsid w:val="00833EAD"/>
    <w:rsid w:val="00833ECA"/>
    <w:rsid w:val="00835135"/>
    <w:rsid w:val="00835D57"/>
    <w:rsid w:val="008363BC"/>
    <w:rsid w:val="00837038"/>
    <w:rsid w:val="00837C3D"/>
    <w:rsid w:val="00837CBF"/>
    <w:rsid w:val="00837EE3"/>
    <w:rsid w:val="00840169"/>
    <w:rsid w:val="00840577"/>
    <w:rsid w:val="00841955"/>
    <w:rsid w:val="008421A7"/>
    <w:rsid w:val="008446FC"/>
    <w:rsid w:val="008463E8"/>
    <w:rsid w:val="00846F7E"/>
    <w:rsid w:val="008474A5"/>
    <w:rsid w:val="008478C3"/>
    <w:rsid w:val="00847BFB"/>
    <w:rsid w:val="0085037E"/>
    <w:rsid w:val="00850ABB"/>
    <w:rsid w:val="008516D5"/>
    <w:rsid w:val="00851F22"/>
    <w:rsid w:val="008529BA"/>
    <w:rsid w:val="00852D66"/>
    <w:rsid w:val="00854351"/>
    <w:rsid w:val="0085476F"/>
    <w:rsid w:val="00854A6F"/>
    <w:rsid w:val="00854EF6"/>
    <w:rsid w:val="00856145"/>
    <w:rsid w:val="008567BE"/>
    <w:rsid w:val="00857223"/>
    <w:rsid w:val="00857330"/>
    <w:rsid w:val="00857F2C"/>
    <w:rsid w:val="0086060E"/>
    <w:rsid w:val="008609D9"/>
    <w:rsid w:val="008611F6"/>
    <w:rsid w:val="00862BD7"/>
    <w:rsid w:val="00863FEA"/>
    <w:rsid w:val="00864D8C"/>
    <w:rsid w:val="00865913"/>
    <w:rsid w:val="00865DBA"/>
    <w:rsid w:val="00866758"/>
    <w:rsid w:val="0087049B"/>
    <w:rsid w:val="008707C1"/>
    <w:rsid w:val="00871306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161"/>
    <w:rsid w:val="0088381E"/>
    <w:rsid w:val="0088421A"/>
    <w:rsid w:val="00885BC1"/>
    <w:rsid w:val="00885DDD"/>
    <w:rsid w:val="0088607E"/>
    <w:rsid w:val="00886C37"/>
    <w:rsid w:val="00890AB7"/>
    <w:rsid w:val="00890B96"/>
    <w:rsid w:val="00892A9C"/>
    <w:rsid w:val="008932A2"/>
    <w:rsid w:val="00893D5B"/>
    <w:rsid w:val="00894D8C"/>
    <w:rsid w:val="008969DB"/>
    <w:rsid w:val="00896F58"/>
    <w:rsid w:val="00897867"/>
    <w:rsid w:val="00897F96"/>
    <w:rsid w:val="008A038B"/>
    <w:rsid w:val="008A0A95"/>
    <w:rsid w:val="008A14C9"/>
    <w:rsid w:val="008A241E"/>
    <w:rsid w:val="008A2B35"/>
    <w:rsid w:val="008A597E"/>
    <w:rsid w:val="008A68DB"/>
    <w:rsid w:val="008A72A0"/>
    <w:rsid w:val="008B00CB"/>
    <w:rsid w:val="008B0208"/>
    <w:rsid w:val="008B030A"/>
    <w:rsid w:val="008B03B7"/>
    <w:rsid w:val="008B077A"/>
    <w:rsid w:val="008B0B52"/>
    <w:rsid w:val="008B181D"/>
    <w:rsid w:val="008B224A"/>
    <w:rsid w:val="008B22CB"/>
    <w:rsid w:val="008B2756"/>
    <w:rsid w:val="008B31E5"/>
    <w:rsid w:val="008B4558"/>
    <w:rsid w:val="008B468F"/>
    <w:rsid w:val="008B7EBB"/>
    <w:rsid w:val="008C011C"/>
    <w:rsid w:val="008C16A3"/>
    <w:rsid w:val="008C2CA0"/>
    <w:rsid w:val="008C4020"/>
    <w:rsid w:val="008C40C9"/>
    <w:rsid w:val="008C4E84"/>
    <w:rsid w:val="008C4F17"/>
    <w:rsid w:val="008C5E8A"/>
    <w:rsid w:val="008C5EAC"/>
    <w:rsid w:val="008C6026"/>
    <w:rsid w:val="008D05A8"/>
    <w:rsid w:val="008D068C"/>
    <w:rsid w:val="008D0B76"/>
    <w:rsid w:val="008D0D45"/>
    <w:rsid w:val="008D0DFE"/>
    <w:rsid w:val="008D1B1E"/>
    <w:rsid w:val="008D1FA4"/>
    <w:rsid w:val="008D27D9"/>
    <w:rsid w:val="008D3766"/>
    <w:rsid w:val="008D42CD"/>
    <w:rsid w:val="008D73E2"/>
    <w:rsid w:val="008D7507"/>
    <w:rsid w:val="008D7557"/>
    <w:rsid w:val="008E1882"/>
    <w:rsid w:val="008E258F"/>
    <w:rsid w:val="008E2908"/>
    <w:rsid w:val="008E3059"/>
    <w:rsid w:val="008E35E8"/>
    <w:rsid w:val="008E4136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9002E2"/>
    <w:rsid w:val="00904250"/>
    <w:rsid w:val="0090623C"/>
    <w:rsid w:val="00906B25"/>
    <w:rsid w:val="00907CD7"/>
    <w:rsid w:val="00907EE6"/>
    <w:rsid w:val="009101A5"/>
    <w:rsid w:val="00910D8F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5662"/>
    <w:rsid w:val="009259F3"/>
    <w:rsid w:val="0092662C"/>
    <w:rsid w:val="00926736"/>
    <w:rsid w:val="009312BD"/>
    <w:rsid w:val="00931394"/>
    <w:rsid w:val="00933787"/>
    <w:rsid w:val="00933AFC"/>
    <w:rsid w:val="00934151"/>
    <w:rsid w:val="009349EA"/>
    <w:rsid w:val="00934D70"/>
    <w:rsid w:val="0093710E"/>
    <w:rsid w:val="009400C4"/>
    <w:rsid w:val="009410D9"/>
    <w:rsid w:val="00944E43"/>
    <w:rsid w:val="00946EE7"/>
    <w:rsid w:val="00946FC1"/>
    <w:rsid w:val="0094707B"/>
    <w:rsid w:val="00947470"/>
    <w:rsid w:val="009520AC"/>
    <w:rsid w:val="0095247D"/>
    <w:rsid w:val="00952B02"/>
    <w:rsid w:val="009538A5"/>
    <w:rsid w:val="0095433D"/>
    <w:rsid w:val="009543E7"/>
    <w:rsid w:val="00957432"/>
    <w:rsid w:val="00957B8D"/>
    <w:rsid w:val="00957D26"/>
    <w:rsid w:val="00957EE5"/>
    <w:rsid w:val="0096066C"/>
    <w:rsid w:val="00960CA7"/>
    <w:rsid w:val="009616AC"/>
    <w:rsid w:val="00963AC5"/>
    <w:rsid w:val="0096478B"/>
    <w:rsid w:val="00965B41"/>
    <w:rsid w:val="009674D5"/>
    <w:rsid w:val="00970241"/>
    <w:rsid w:val="0097141F"/>
    <w:rsid w:val="0097343A"/>
    <w:rsid w:val="00973C9F"/>
    <w:rsid w:val="00975E5B"/>
    <w:rsid w:val="00980367"/>
    <w:rsid w:val="00982296"/>
    <w:rsid w:val="00983317"/>
    <w:rsid w:val="00983751"/>
    <w:rsid w:val="009849D8"/>
    <w:rsid w:val="009849F1"/>
    <w:rsid w:val="00986006"/>
    <w:rsid w:val="00986216"/>
    <w:rsid w:val="00986260"/>
    <w:rsid w:val="009868D7"/>
    <w:rsid w:val="0098717A"/>
    <w:rsid w:val="009872FE"/>
    <w:rsid w:val="009916BD"/>
    <w:rsid w:val="00995370"/>
    <w:rsid w:val="00995E22"/>
    <w:rsid w:val="009976FE"/>
    <w:rsid w:val="00997720"/>
    <w:rsid w:val="009A3240"/>
    <w:rsid w:val="009A362F"/>
    <w:rsid w:val="009A4017"/>
    <w:rsid w:val="009A49A5"/>
    <w:rsid w:val="009A5383"/>
    <w:rsid w:val="009A694A"/>
    <w:rsid w:val="009A6C6C"/>
    <w:rsid w:val="009A7AA6"/>
    <w:rsid w:val="009B0033"/>
    <w:rsid w:val="009B1CFF"/>
    <w:rsid w:val="009B3725"/>
    <w:rsid w:val="009B398A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5F3B"/>
    <w:rsid w:val="009C6954"/>
    <w:rsid w:val="009C6A78"/>
    <w:rsid w:val="009C7B06"/>
    <w:rsid w:val="009D0710"/>
    <w:rsid w:val="009D0A3F"/>
    <w:rsid w:val="009D1CB4"/>
    <w:rsid w:val="009D3509"/>
    <w:rsid w:val="009D51AD"/>
    <w:rsid w:val="009D78C9"/>
    <w:rsid w:val="009D79AD"/>
    <w:rsid w:val="009D7EEB"/>
    <w:rsid w:val="009E06EE"/>
    <w:rsid w:val="009E0BDE"/>
    <w:rsid w:val="009E1C9F"/>
    <w:rsid w:val="009E46B7"/>
    <w:rsid w:val="009E4CED"/>
    <w:rsid w:val="009E6E74"/>
    <w:rsid w:val="009E71BF"/>
    <w:rsid w:val="009E7695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5FFC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850"/>
    <w:rsid w:val="00A26C36"/>
    <w:rsid w:val="00A3052C"/>
    <w:rsid w:val="00A339D1"/>
    <w:rsid w:val="00A34BB2"/>
    <w:rsid w:val="00A34C43"/>
    <w:rsid w:val="00A36180"/>
    <w:rsid w:val="00A36A35"/>
    <w:rsid w:val="00A37FFA"/>
    <w:rsid w:val="00A40449"/>
    <w:rsid w:val="00A40DD6"/>
    <w:rsid w:val="00A412B2"/>
    <w:rsid w:val="00A42455"/>
    <w:rsid w:val="00A4603C"/>
    <w:rsid w:val="00A46158"/>
    <w:rsid w:val="00A468E8"/>
    <w:rsid w:val="00A47118"/>
    <w:rsid w:val="00A47239"/>
    <w:rsid w:val="00A5110A"/>
    <w:rsid w:val="00A5155B"/>
    <w:rsid w:val="00A5229B"/>
    <w:rsid w:val="00A5466F"/>
    <w:rsid w:val="00A55A41"/>
    <w:rsid w:val="00A55E1A"/>
    <w:rsid w:val="00A56D06"/>
    <w:rsid w:val="00A575E4"/>
    <w:rsid w:val="00A57BD4"/>
    <w:rsid w:val="00A6011D"/>
    <w:rsid w:val="00A61EC5"/>
    <w:rsid w:val="00A622F2"/>
    <w:rsid w:val="00A62C22"/>
    <w:rsid w:val="00A6350C"/>
    <w:rsid w:val="00A6390A"/>
    <w:rsid w:val="00A644BB"/>
    <w:rsid w:val="00A65635"/>
    <w:rsid w:val="00A66503"/>
    <w:rsid w:val="00A66A19"/>
    <w:rsid w:val="00A66FB3"/>
    <w:rsid w:val="00A67361"/>
    <w:rsid w:val="00A6772F"/>
    <w:rsid w:val="00A708A1"/>
    <w:rsid w:val="00A709CD"/>
    <w:rsid w:val="00A70F13"/>
    <w:rsid w:val="00A7183F"/>
    <w:rsid w:val="00A71E88"/>
    <w:rsid w:val="00A72D22"/>
    <w:rsid w:val="00A7490C"/>
    <w:rsid w:val="00A74F8E"/>
    <w:rsid w:val="00A75889"/>
    <w:rsid w:val="00A76923"/>
    <w:rsid w:val="00A77402"/>
    <w:rsid w:val="00A779B2"/>
    <w:rsid w:val="00A77A3B"/>
    <w:rsid w:val="00A803E9"/>
    <w:rsid w:val="00A8275C"/>
    <w:rsid w:val="00A8280C"/>
    <w:rsid w:val="00A82867"/>
    <w:rsid w:val="00A8578C"/>
    <w:rsid w:val="00A860BC"/>
    <w:rsid w:val="00A86C40"/>
    <w:rsid w:val="00A877B0"/>
    <w:rsid w:val="00A87897"/>
    <w:rsid w:val="00A9091A"/>
    <w:rsid w:val="00A90D52"/>
    <w:rsid w:val="00A919EB"/>
    <w:rsid w:val="00A91FAB"/>
    <w:rsid w:val="00A9321D"/>
    <w:rsid w:val="00A948E5"/>
    <w:rsid w:val="00A94FF9"/>
    <w:rsid w:val="00A95013"/>
    <w:rsid w:val="00A96441"/>
    <w:rsid w:val="00A972BA"/>
    <w:rsid w:val="00A97586"/>
    <w:rsid w:val="00AA05FC"/>
    <w:rsid w:val="00AA261F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652"/>
    <w:rsid w:val="00AB1979"/>
    <w:rsid w:val="00AB1AF2"/>
    <w:rsid w:val="00AB3BBC"/>
    <w:rsid w:val="00AB3E8C"/>
    <w:rsid w:val="00AB4995"/>
    <w:rsid w:val="00AB5C80"/>
    <w:rsid w:val="00AB609C"/>
    <w:rsid w:val="00AB661D"/>
    <w:rsid w:val="00AB6D23"/>
    <w:rsid w:val="00AB70C3"/>
    <w:rsid w:val="00AC02FA"/>
    <w:rsid w:val="00AC14B1"/>
    <w:rsid w:val="00AC178E"/>
    <w:rsid w:val="00AC3BB5"/>
    <w:rsid w:val="00AC3E2E"/>
    <w:rsid w:val="00AC5B7A"/>
    <w:rsid w:val="00AC6A7C"/>
    <w:rsid w:val="00AD09D0"/>
    <w:rsid w:val="00AD1A3D"/>
    <w:rsid w:val="00AD1EC4"/>
    <w:rsid w:val="00AD25E5"/>
    <w:rsid w:val="00AD283E"/>
    <w:rsid w:val="00AD2D73"/>
    <w:rsid w:val="00AD3D28"/>
    <w:rsid w:val="00AD5AB8"/>
    <w:rsid w:val="00AD6388"/>
    <w:rsid w:val="00AE2723"/>
    <w:rsid w:val="00AE3097"/>
    <w:rsid w:val="00AE3E07"/>
    <w:rsid w:val="00AE3F8E"/>
    <w:rsid w:val="00AE4DC5"/>
    <w:rsid w:val="00AE65F0"/>
    <w:rsid w:val="00AE6A02"/>
    <w:rsid w:val="00AE6A0E"/>
    <w:rsid w:val="00AE6D32"/>
    <w:rsid w:val="00AE79E6"/>
    <w:rsid w:val="00AF115B"/>
    <w:rsid w:val="00AF26B9"/>
    <w:rsid w:val="00AF61D7"/>
    <w:rsid w:val="00AF6784"/>
    <w:rsid w:val="00AF78F3"/>
    <w:rsid w:val="00AF7A3D"/>
    <w:rsid w:val="00B0055A"/>
    <w:rsid w:val="00B01BF2"/>
    <w:rsid w:val="00B01EA9"/>
    <w:rsid w:val="00B0565B"/>
    <w:rsid w:val="00B07483"/>
    <w:rsid w:val="00B07DF9"/>
    <w:rsid w:val="00B105DC"/>
    <w:rsid w:val="00B10A81"/>
    <w:rsid w:val="00B11987"/>
    <w:rsid w:val="00B11AFA"/>
    <w:rsid w:val="00B1270D"/>
    <w:rsid w:val="00B14150"/>
    <w:rsid w:val="00B17936"/>
    <w:rsid w:val="00B2033D"/>
    <w:rsid w:val="00B21D2A"/>
    <w:rsid w:val="00B22B2A"/>
    <w:rsid w:val="00B234FB"/>
    <w:rsid w:val="00B23B95"/>
    <w:rsid w:val="00B251AF"/>
    <w:rsid w:val="00B265CF"/>
    <w:rsid w:val="00B26F64"/>
    <w:rsid w:val="00B30BAA"/>
    <w:rsid w:val="00B327DF"/>
    <w:rsid w:val="00B32EE4"/>
    <w:rsid w:val="00B345C7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F0A"/>
    <w:rsid w:val="00B454E3"/>
    <w:rsid w:val="00B467F6"/>
    <w:rsid w:val="00B47092"/>
    <w:rsid w:val="00B50829"/>
    <w:rsid w:val="00B517C5"/>
    <w:rsid w:val="00B51C4C"/>
    <w:rsid w:val="00B52DCC"/>
    <w:rsid w:val="00B53B35"/>
    <w:rsid w:val="00B53DB6"/>
    <w:rsid w:val="00B54542"/>
    <w:rsid w:val="00B54D93"/>
    <w:rsid w:val="00B554B0"/>
    <w:rsid w:val="00B55739"/>
    <w:rsid w:val="00B55CE2"/>
    <w:rsid w:val="00B560A3"/>
    <w:rsid w:val="00B560E6"/>
    <w:rsid w:val="00B567B0"/>
    <w:rsid w:val="00B56B77"/>
    <w:rsid w:val="00B57144"/>
    <w:rsid w:val="00B57559"/>
    <w:rsid w:val="00B57A08"/>
    <w:rsid w:val="00B57DA1"/>
    <w:rsid w:val="00B6056A"/>
    <w:rsid w:val="00B61236"/>
    <w:rsid w:val="00B6313A"/>
    <w:rsid w:val="00B633D9"/>
    <w:rsid w:val="00B63764"/>
    <w:rsid w:val="00B63CB9"/>
    <w:rsid w:val="00B63F33"/>
    <w:rsid w:val="00B63F8E"/>
    <w:rsid w:val="00B647E7"/>
    <w:rsid w:val="00B670F1"/>
    <w:rsid w:val="00B67BD6"/>
    <w:rsid w:val="00B70F69"/>
    <w:rsid w:val="00B7159D"/>
    <w:rsid w:val="00B718A5"/>
    <w:rsid w:val="00B726B9"/>
    <w:rsid w:val="00B729C0"/>
    <w:rsid w:val="00B73E44"/>
    <w:rsid w:val="00B73FFB"/>
    <w:rsid w:val="00B745D1"/>
    <w:rsid w:val="00B75D5E"/>
    <w:rsid w:val="00B776BD"/>
    <w:rsid w:val="00B803AB"/>
    <w:rsid w:val="00B80C11"/>
    <w:rsid w:val="00B8170C"/>
    <w:rsid w:val="00B819E7"/>
    <w:rsid w:val="00B81F5E"/>
    <w:rsid w:val="00B8402C"/>
    <w:rsid w:val="00B863F0"/>
    <w:rsid w:val="00B874D9"/>
    <w:rsid w:val="00B9027C"/>
    <w:rsid w:val="00B903F0"/>
    <w:rsid w:val="00B90898"/>
    <w:rsid w:val="00B90B11"/>
    <w:rsid w:val="00B91B66"/>
    <w:rsid w:val="00B9315C"/>
    <w:rsid w:val="00B94964"/>
    <w:rsid w:val="00BA0D4E"/>
    <w:rsid w:val="00BA107B"/>
    <w:rsid w:val="00BA1634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A715F"/>
    <w:rsid w:val="00BB091C"/>
    <w:rsid w:val="00BB3003"/>
    <w:rsid w:val="00BB46E4"/>
    <w:rsid w:val="00BB6038"/>
    <w:rsid w:val="00BB6DC8"/>
    <w:rsid w:val="00BB71A3"/>
    <w:rsid w:val="00BB7442"/>
    <w:rsid w:val="00BC05A3"/>
    <w:rsid w:val="00BC0EE6"/>
    <w:rsid w:val="00BC41E5"/>
    <w:rsid w:val="00BC49C0"/>
    <w:rsid w:val="00BC6BC7"/>
    <w:rsid w:val="00BC6F2A"/>
    <w:rsid w:val="00BC6FDE"/>
    <w:rsid w:val="00BC72DC"/>
    <w:rsid w:val="00BC7C1B"/>
    <w:rsid w:val="00BC7E32"/>
    <w:rsid w:val="00BD26BE"/>
    <w:rsid w:val="00BD4417"/>
    <w:rsid w:val="00BD484E"/>
    <w:rsid w:val="00BD57FD"/>
    <w:rsid w:val="00BD6B4F"/>
    <w:rsid w:val="00BD6D5A"/>
    <w:rsid w:val="00BD7DC7"/>
    <w:rsid w:val="00BE0016"/>
    <w:rsid w:val="00BE0424"/>
    <w:rsid w:val="00BE06AD"/>
    <w:rsid w:val="00BE1224"/>
    <w:rsid w:val="00BE1EFD"/>
    <w:rsid w:val="00BE25F3"/>
    <w:rsid w:val="00BE305C"/>
    <w:rsid w:val="00BE40CC"/>
    <w:rsid w:val="00BE45AD"/>
    <w:rsid w:val="00BE49D8"/>
    <w:rsid w:val="00BE57B0"/>
    <w:rsid w:val="00BE5EE5"/>
    <w:rsid w:val="00BE6FE8"/>
    <w:rsid w:val="00BE7A69"/>
    <w:rsid w:val="00BF02BA"/>
    <w:rsid w:val="00BF07A9"/>
    <w:rsid w:val="00BF1CE1"/>
    <w:rsid w:val="00BF1FE7"/>
    <w:rsid w:val="00BF39F6"/>
    <w:rsid w:val="00BF5B8E"/>
    <w:rsid w:val="00BF617D"/>
    <w:rsid w:val="00BF7FCC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07B82"/>
    <w:rsid w:val="00C103A4"/>
    <w:rsid w:val="00C11829"/>
    <w:rsid w:val="00C11D7A"/>
    <w:rsid w:val="00C143E2"/>
    <w:rsid w:val="00C17DE0"/>
    <w:rsid w:val="00C217C8"/>
    <w:rsid w:val="00C22CA5"/>
    <w:rsid w:val="00C22CCF"/>
    <w:rsid w:val="00C239B7"/>
    <w:rsid w:val="00C246CD"/>
    <w:rsid w:val="00C248D1"/>
    <w:rsid w:val="00C25BD2"/>
    <w:rsid w:val="00C269CB"/>
    <w:rsid w:val="00C26C85"/>
    <w:rsid w:val="00C31497"/>
    <w:rsid w:val="00C316C0"/>
    <w:rsid w:val="00C317B9"/>
    <w:rsid w:val="00C31999"/>
    <w:rsid w:val="00C32F45"/>
    <w:rsid w:val="00C33F03"/>
    <w:rsid w:val="00C344F5"/>
    <w:rsid w:val="00C34BF7"/>
    <w:rsid w:val="00C34E3E"/>
    <w:rsid w:val="00C35A5B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1A59"/>
    <w:rsid w:val="00C54F0C"/>
    <w:rsid w:val="00C54F77"/>
    <w:rsid w:val="00C55899"/>
    <w:rsid w:val="00C5638E"/>
    <w:rsid w:val="00C564F1"/>
    <w:rsid w:val="00C566EC"/>
    <w:rsid w:val="00C56CBE"/>
    <w:rsid w:val="00C56D69"/>
    <w:rsid w:val="00C57A99"/>
    <w:rsid w:val="00C604FE"/>
    <w:rsid w:val="00C60730"/>
    <w:rsid w:val="00C62DA8"/>
    <w:rsid w:val="00C630B8"/>
    <w:rsid w:val="00C64F5E"/>
    <w:rsid w:val="00C65A03"/>
    <w:rsid w:val="00C660F1"/>
    <w:rsid w:val="00C670F6"/>
    <w:rsid w:val="00C67387"/>
    <w:rsid w:val="00C67C89"/>
    <w:rsid w:val="00C700A5"/>
    <w:rsid w:val="00C70720"/>
    <w:rsid w:val="00C71360"/>
    <w:rsid w:val="00C715DD"/>
    <w:rsid w:val="00C718AB"/>
    <w:rsid w:val="00C71E92"/>
    <w:rsid w:val="00C72342"/>
    <w:rsid w:val="00C73337"/>
    <w:rsid w:val="00C73728"/>
    <w:rsid w:val="00C7382E"/>
    <w:rsid w:val="00C74C65"/>
    <w:rsid w:val="00C75E3E"/>
    <w:rsid w:val="00C803F1"/>
    <w:rsid w:val="00C81A27"/>
    <w:rsid w:val="00C84299"/>
    <w:rsid w:val="00C85F7F"/>
    <w:rsid w:val="00C8624E"/>
    <w:rsid w:val="00C86A7B"/>
    <w:rsid w:val="00C92170"/>
    <w:rsid w:val="00C928E4"/>
    <w:rsid w:val="00C92D11"/>
    <w:rsid w:val="00C92F74"/>
    <w:rsid w:val="00C9385F"/>
    <w:rsid w:val="00C938E6"/>
    <w:rsid w:val="00C9426C"/>
    <w:rsid w:val="00C95155"/>
    <w:rsid w:val="00C955AE"/>
    <w:rsid w:val="00C96077"/>
    <w:rsid w:val="00C96598"/>
    <w:rsid w:val="00C97789"/>
    <w:rsid w:val="00C97AA8"/>
    <w:rsid w:val="00C97D67"/>
    <w:rsid w:val="00C97E6E"/>
    <w:rsid w:val="00CA05B8"/>
    <w:rsid w:val="00CA072C"/>
    <w:rsid w:val="00CA2F86"/>
    <w:rsid w:val="00CA37FD"/>
    <w:rsid w:val="00CA3FDD"/>
    <w:rsid w:val="00CA48A4"/>
    <w:rsid w:val="00CA59C3"/>
    <w:rsid w:val="00CA714D"/>
    <w:rsid w:val="00CB0331"/>
    <w:rsid w:val="00CB245E"/>
    <w:rsid w:val="00CB5FBD"/>
    <w:rsid w:val="00CB63BF"/>
    <w:rsid w:val="00CC1B0E"/>
    <w:rsid w:val="00CC2B64"/>
    <w:rsid w:val="00CC4029"/>
    <w:rsid w:val="00CC404B"/>
    <w:rsid w:val="00CC5BE2"/>
    <w:rsid w:val="00CC6BC1"/>
    <w:rsid w:val="00CC7262"/>
    <w:rsid w:val="00CC7F7A"/>
    <w:rsid w:val="00CD2A83"/>
    <w:rsid w:val="00CD4335"/>
    <w:rsid w:val="00CD45FE"/>
    <w:rsid w:val="00CD4983"/>
    <w:rsid w:val="00CD4D12"/>
    <w:rsid w:val="00CD525D"/>
    <w:rsid w:val="00CD6D2F"/>
    <w:rsid w:val="00CE0055"/>
    <w:rsid w:val="00CE0B88"/>
    <w:rsid w:val="00CE48EE"/>
    <w:rsid w:val="00CE556F"/>
    <w:rsid w:val="00CE63A4"/>
    <w:rsid w:val="00CE7291"/>
    <w:rsid w:val="00CE76D3"/>
    <w:rsid w:val="00CE7F6E"/>
    <w:rsid w:val="00CF0A0A"/>
    <w:rsid w:val="00CF1D3D"/>
    <w:rsid w:val="00CF2324"/>
    <w:rsid w:val="00CF26ED"/>
    <w:rsid w:val="00CF2C77"/>
    <w:rsid w:val="00CF3E72"/>
    <w:rsid w:val="00CF415C"/>
    <w:rsid w:val="00CF48A9"/>
    <w:rsid w:val="00CF4AF4"/>
    <w:rsid w:val="00D0091C"/>
    <w:rsid w:val="00D018B5"/>
    <w:rsid w:val="00D01B3C"/>
    <w:rsid w:val="00D02960"/>
    <w:rsid w:val="00D03BC8"/>
    <w:rsid w:val="00D03EF8"/>
    <w:rsid w:val="00D04A13"/>
    <w:rsid w:val="00D0566D"/>
    <w:rsid w:val="00D061B7"/>
    <w:rsid w:val="00D10F23"/>
    <w:rsid w:val="00D110E1"/>
    <w:rsid w:val="00D11C55"/>
    <w:rsid w:val="00D11E31"/>
    <w:rsid w:val="00D12170"/>
    <w:rsid w:val="00D13337"/>
    <w:rsid w:val="00D1421E"/>
    <w:rsid w:val="00D1533D"/>
    <w:rsid w:val="00D20F50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653D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2B5"/>
    <w:rsid w:val="00D35A8B"/>
    <w:rsid w:val="00D3666E"/>
    <w:rsid w:val="00D36786"/>
    <w:rsid w:val="00D4019B"/>
    <w:rsid w:val="00D402A7"/>
    <w:rsid w:val="00D407CD"/>
    <w:rsid w:val="00D407D5"/>
    <w:rsid w:val="00D41EDA"/>
    <w:rsid w:val="00D42133"/>
    <w:rsid w:val="00D42B34"/>
    <w:rsid w:val="00D43964"/>
    <w:rsid w:val="00D45EB6"/>
    <w:rsid w:val="00D471E7"/>
    <w:rsid w:val="00D50754"/>
    <w:rsid w:val="00D52E15"/>
    <w:rsid w:val="00D52F34"/>
    <w:rsid w:val="00D52FD2"/>
    <w:rsid w:val="00D53973"/>
    <w:rsid w:val="00D53BFA"/>
    <w:rsid w:val="00D53CBB"/>
    <w:rsid w:val="00D54E57"/>
    <w:rsid w:val="00D56025"/>
    <w:rsid w:val="00D575F9"/>
    <w:rsid w:val="00D6051C"/>
    <w:rsid w:val="00D60B4E"/>
    <w:rsid w:val="00D60F66"/>
    <w:rsid w:val="00D618F4"/>
    <w:rsid w:val="00D61E99"/>
    <w:rsid w:val="00D624C6"/>
    <w:rsid w:val="00D631FE"/>
    <w:rsid w:val="00D637E6"/>
    <w:rsid w:val="00D648B7"/>
    <w:rsid w:val="00D64F8F"/>
    <w:rsid w:val="00D664C8"/>
    <w:rsid w:val="00D66534"/>
    <w:rsid w:val="00D672C7"/>
    <w:rsid w:val="00D71621"/>
    <w:rsid w:val="00D71CCA"/>
    <w:rsid w:val="00D729AD"/>
    <w:rsid w:val="00D72C81"/>
    <w:rsid w:val="00D73161"/>
    <w:rsid w:val="00D750E1"/>
    <w:rsid w:val="00D75119"/>
    <w:rsid w:val="00D75394"/>
    <w:rsid w:val="00D7567B"/>
    <w:rsid w:val="00D75EB6"/>
    <w:rsid w:val="00D767A3"/>
    <w:rsid w:val="00D768E4"/>
    <w:rsid w:val="00D76F8D"/>
    <w:rsid w:val="00D77E9E"/>
    <w:rsid w:val="00D809BA"/>
    <w:rsid w:val="00D83382"/>
    <w:rsid w:val="00D84A2F"/>
    <w:rsid w:val="00D905BA"/>
    <w:rsid w:val="00D91524"/>
    <w:rsid w:val="00D91646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513B"/>
    <w:rsid w:val="00DA521A"/>
    <w:rsid w:val="00DA5A7D"/>
    <w:rsid w:val="00DB0E1B"/>
    <w:rsid w:val="00DB0E3F"/>
    <w:rsid w:val="00DB1899"/>
    <w:rsid w:val="00DB5209"/>
    <w:rsid w:val="00DB5D0F"/>
    <w:rsid w:val="00DC0391"/>
    <w:rsid w:val="00DC0741"/>
    <w:rsid w:val="00DC13AF"/>
    <w:rsid w:val="00DC1631"/>
    <w:rsid w:val="00DC2EC3"/>
    <w:rsid w:val="00DC4104"/>
    <w:rsid w:val="00DC6A66"/>
    <w:rsid w:val="00DD075B"/>
    <w:rsid w:val="00DD1E67"/>
    <w:rsid w:val="00DD2D66"/>
    <w:rsid w:val="00DD3A79"/>
    <w:rsid w:val="00DD3C79"/>
    <w:rsid w:val="00DD5381"/>
    <w:rsid w:val="00DD5948"/>
    <w:rsid w:val="00DD60E0"/>
    <w:rsid w:val="00DD76AC"/>
    <w:rsid w:val="00DE09F9"/>
    <w:rsid w:val="00DE1462"/>
    <w:rsid w:val="00DE15FE"/>
    <w:rsid w:val="00DE3C68"/>
    <w:rsid w:val="00DE3DCE"/>
    <w:rsid w:val="00DE4B04"/>
    <w:rsid w:val="00DE4CC2"/>
    <w:rsid w:val="00DE59C6"/>
    <w:rsid w:val="00DE6CCC"/>
    <w:rsid w:val="00DE73FC"/>
    <w:rsid w:val="00DE75AD"/>
    <w:rsid w:val="00DE7D54"/>
    <w:rsid w:val="00DF0DE4"/>
    <w:rsid w:val="00DF1738"/>
    <w:rsid w:val="00DF1AE8"/>
    <w:rsid w:val="00DF28AB"/>
    <w:rsid w:val="00DF35B2"/>
    <w:rsid w:val="00DF4F1E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3B0E"/>
    <w:rsid w:val="00E04243"/>
    <w:rsid w:val="00E05234"/>
    <w:rsid w:val="00E058F9"/>
    <w:rsid w:val="00E06506"/>
    <w:rsid w:val="00E06707"/>
    <w:rsid w:val="00E0715A"/>
    <w:rsid w:val="00E07DBD"/>
    <w:rsid w:val="00E125EB"/>
    <w:rsid w:val="00E12CFA"/>
    <w:rsid w:val="00E14B4F"/>
    <w:rsid w:val="00E14B7B"/>
    <w:rsid w:val="00E15590"/>
    <w:rsid w:val="00E164D5"/>
    <w:rsid w:val="00E1659E"/>
    <w:rsid w:val="00E166D0"/>
    <w:rsid w:val="00E16C57"/>
    <w:rsid w:val="00E1711E"/>
    <w:rsid w:val="00E1721E"/>
    <w:rsid w:val="00E17B3F"/>
    <w:rsid w:val="00E17BB3"/>
    <w:rsid w:val="00E17ED0"/>
    <w:rsid w:val="00E23514"/>
    <w:rsid w:val="00E25204"/>
    <w:rsid w:val="00E265C7"/>
    <w:rsid w:val="00E26D8B"/>
    <w:rsid w:val="00E26F01"/>
    <w:rsid w:val="00E27686"/>
    <w:rsid w:val="00E27CAF"/>
    <w:rsid w:val="00E30E31"/>
    <w:rsid w:val="00E31FDD"/>
    <w:rsid w:val="00E33E65"/>
    <w:rsid w:val="00E33E6B"/>
    <w:rsid w:val="00E33FA0"/>
    <w:rsid w:val="00E34BF0"/>
    <w:rsid w:val="00E34D41"/>
    <w:rsid w:val="00E36AF5"/>
    <w:rsid w:val="00E40BA4"/>
    <w:rsid w:val="00E40DE4"/>
    <w:rsid w:val="00E4208B"/>
    <w:rsid w:val="00E43149"/>
    <w:rsid w:val="00E447A0"/>
    <w:rsid w:val="00E45168"/>
    <w:rsid w:val="00E454AB"/>
    <w:rsid w:val="00E45EF9"/>
    <w:rsid w:val="00E47BBC"/>
    <w:rsid w:val="00E5000C"/>
    <w:rsid w:val="00E50020"/>
    <w:rsid w:val="00E507EF"/>
    <w:rsid w:val="00E51578"/>
    <w:rsid w:val="00E51610"/>
    <w:rsid w:val="00E52561"/>
    <w:rsid w:val="00E53BEB"/>
    <w:rsid w:val="00E549CC"/>
    <w:rsid w:val="00E57B4D"/>
    <w:rsid w:val="00E60113"/>
    <w:rsid w:val="00E60C0F"/>
    <w:rsid w:val="00E61AC9"/>
    <w:rsid w:val="00E62DEE"/>
    <w:rsid w:val="00E63149"/>
    <w:rsid w:val="00E6445F"/>
    <w:rsid w:val="00E65072"/>
    <w:rsid w:val="00E651F7"/>
    <w:rsid w:val="00E65C5B"/>
    <w:rsid w:val="00E66677"/>
    <w:rsid w:val="00E672E1"/>
    <w:rsid w:val="00E67FB5"/>
    <w:rsid w:val="00E70D40"/>
    <w:rsid w:val="00E71A00"/>
    <w:rsid w:val="00E71A28"/>
    <w:rsid w:val="00E72033"/>
    <w:rsid w:val="00E723D7"/>
    <w:rsid w:val="00E73026"/>
    <w:rsid w:val="00E74200"/>
    <w:rsid w:val="00E743FC"/>
    <w:rsid w:val="00E75E76"/>
    <w:rsid w:val="00E8016E"/>
    <w:rsid w:val="00E8081F"/>
    <w:rsid w:val="00E818A8"/>
    <w:rsid w:val="00E821F9"/>
    <w:rsid w:val="00E82326"/>
    <w:rsid w:val="00E828A9"/>
    <w:rsid w:val="00E829F4"/>
    <w:rsid w:val="00E82B8D"/>
    <w:rsid w:val="00E83013"/>
    <w:rsid w:val="00E83654"/>
    <w:rsid w:val="00E85ADC"/>
    <w:rsid w:val="00E85ED2"/>
    <w:rsid w:val="00E8621C"/>
    <w:rsid w:val="00E86960"/>
    <w:rsid w:val="00E86A06"/>
    <w:rsid w:val="00E86F7A"/>
    <w:rsid w:val="00E90710"/>
    <w:rsid w:val="00E90DBA"/>
    <w:rsid w:val="00E91865"/>
    <w:rsid w:val="00E93FC9"/>
    <w:rsid w:val="00EA059C"/>
    <w:rsid w:val="00EA0E58"/>
    <w:rsid w:val="00EA18B1"/>
    <w:rsid w:val="00EA24C6"/>
    <w:rsid w:val="00EA326C"/>
    <w:rsid w:val="00EA7109"/>
    <w:rsid w:val="00EA7670"/>
    <w:rsid w:val="00EA7AAD"/>
    <w:rsid w:val="00EB3735"/>
    <w:rsid w:val="00EB386E"/>
    <w:rsid w:val="00EB4ACD"/>
    <w:rsid w:val="00EB605E"/>
    <w:rsid w:val="00EB7FC5"/>
    <w:rsid w:val="00EC267B"/>
    <w:rsid w:val="00EC2E55"/>
    <w:rsid w:val="00EC42EC"/>
    <w:rsid w:val="00EC5E5F"/>
    <w:rsid w:val="00EC71BA"/>
    <w:rsid w:val="00ED17E1"/>
    <w:rsid w:val="00ED2C92"/>
    <w:rsid w:val="00ED2DF5"/>
    <w:rsid w:val="00ED2E35"/>
    <w:rsid w:val="00ED32E8"/>
    <w:rsid w:val="00ED40B4"/>
    <w:rsid w:val="00ED70A9"/>
    <w:rsid w:val="00ED7D0D"/>
    <w:rsid w:val="00ED7FF0"/>
    <w:rsid w:val="00EE1DCE"/>
    <w:rsid w:val="00EE2941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F051C"/>
    <w:rsid w:val="00EF0777"/>
    <w:rsid w:val="00EF1286"/>
    <w:rsid w:val="00EF1E90"/>
    <w:rsid w:val="00EF2318"/>
    <w:rsid w:val="00EF2347"/>
    <w:rsid w:val="00EF2A0D"/>
    <w:rsid w:val="00EF2B4E"/>
    <w:rsid w:val="00EF3DFC"/>
    <w:rsid w:val="00EF44E5"/>
    <w:rsid w:val="00EF489D"/>
    <w:rsid w:val="00EF4AC5"/>
    <w:rsid w:val="00EF666E"/>
    <w:rsid w:val="00EF718E"/>
    <w:rsid w:val="00F0059E"/>
    <w:rsid w:val="00F007D2"/>
    <w:rsid w:val="00F0154C"/>
    <w:rsid w:val="00F0316E"/>
    <w:rsid w:val="00F03F04"/>
    <w:rsid w:val="00F04C2C"/>
    <w:rsid w:val="00F04F8A"/>
    <w:rsid w:val="00F05461"/>
    <w:rsid w:val="00F063E6"/>
    <w:rsid w:val="00F0658E"/>
    <w:rsid w:val="00F06911"/>
    <w:rsid w:val="00F06B33"/>
    <w:rsid w:val="00F10288"/>
    <w:rsid w:val="00F102B9"/>
    <w:rsid w:val="00F10EC3"/>
    <w:rsid w:val="00F1221C"/>
    <w:rsid w:val="00F124B4"/>
    <w:rsid w:val="00F12629"/>
    <w:rsid w:val="00F12C86"/>
    <w:rsid w:val="00F1333D"/>
    <w:rsid w:val="00F13B87"/>
    <w:rsid w:val="00F165B1"/>
    <w:rsid w:val="00F17745"/>
    <w:rsid w:val="00F177B8"/>
    <w:rsid w:val="00F17A0E"/>
    <w:rsid w:val="00F210AF"/>
    <w:rsid w:val="00F21207"/>
    <w:rsid w:val="00F21230"/>
    <w:rsid w:val="00F219DC"/>
    <w:rsid w:val="00F22E75"/>
    <w:rsid w:val="00F232E4"/>
    <w:rsid w:val="00F239E0"/>
    <w:rsid w:val="00F24358"/>
    <w:rsid w:val="00F24E92"/>
    <w:rsid w:val="00F25E40"/>
    <w:rsid w:val="00F26535"/>
    <w:rsid w:val="00F2774D"/>
    <w:rsid w:val="00F27D68"/>
    <w:rsid w:val="00F307CA"/>
    <w:rsid w:val="00F3100E"/>
    <w:rsid w:val="00F32800"/>
    <w:rsid w:val="00F3335B"/>
    <w:rsid w:val="00F33386"/>
    <w:rsid w:val="00F35B0D"/>
    <w:rsid w:val="00F37351"/>
    <w:rsid w:val="00F3749E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7F1"/>
    <w:rsid w:val="00F458CD"/>
    <w:rsid w:val="00F46A5E"/>
    <w:rsid w:val="00F47A4E"/>
    <w:rsid w:val="00F47F98"/>
    <w:rsid w:val="00F509C7"/>
    <w:rsid w:val="00F51EBD"/>
    <w:rsid w:val="00F52109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0AE2"/>
    <w:rsid w:val="00F61E59"/>
    <w:rsid w:val="00F61FA5"/>
    <w:rsid w:val="00F6202F"/>
    <w:rsid w:val="00F6380F"/>
    <w:rsid w:val="00F63B5B"/>
    <w:rsid w:val="00F644A3"/>
    <w:rsid w:val="00F65BE1"/>
    <w:rsid w:val="00F66017"/>
    <w:rsid w:val="00F665D0"/>
    <w:rsid w:val="00F666F6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073"/>
    <w:rsid w:val="00F77F6C"/>
    <w:rsid w:val="00F83822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19E1"/>
    <w:rsid w:val="00F92940"/>
    <w:rsid w:val="00F94A87"/>
    <w:rsid w:val="00F95AB1"/>
    <w:rsid w:val="00F95BDC"/>
    <w:rsid w:val="00F97BFB"/>
    <w:rsid w:val="00FA0D5A"/>
    <w:rsid w:val="00FA114B"/>
    <w:rsid w:val="00FA18F6"/>
    <w:rsid w:val="00FA28BC"/>
    <w:rsid w:val="00FA2C7B"/>
    <w:rsid w:val="00FA5417"/>
    <w:rsid w:val="00FA61BC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662"/>
    <w:rsid w:val="00FC1B83"/>
    <w:rsid w:val="00FC2A9A"/>
    <w:rsid w:val="00FC46A7"/>
    <w:rsid w:val="00FC50B1"/>
    <w:rsid w:val="00FC5FDD"/>
    <w:rsid w:val="00FC65A8"/>
    <w:rsid w:val="00FC70EA"/>
    <w:rsid w:val="00FD2E2C"/>
    <w:rsid w:val="00FD5C44"/>
    <w:rsid w:val="00FD6265"/>
    <w:rsid w:val="00FD62CB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4436"/>
    <w:rsid w:val="00FE4F1D"/>
    <w:rsid w:val="00FE5B67"/>
    <w:rsid w:val="00FE62D0"/>
    <w:rsid w:val="00FE66FB"/>
    <w:rsid w:val="00FE6799"/>
    <w:rsid w:val="00FF010F"/>
    <w:rsid w:val="00FF1260"/>
    <w:rsid w:val="00FF2B8A"/>
    <w:rsid w:val="00FF2FF8"/>
    <w:rsid w:val="00FF3963"/>
    <w:rsid w:val="00FF420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95204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3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9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01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3F3E43-EF07-4175-B3E8-00DE9A6E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4</cp:revision>
  <cp:lastPrinted>2022-05-10T08:48:00Z</cp:lastPrinted>
  <dcterms:created xsi:type="dcterms:W3CDTF">2022-11-04T07:30:00Z</dcterms:created>
  <dcterms:modified xsi:type="dcterms:W3CDTF">2022-11-04T08:27:00Z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